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44346B" w14:textId="77777777" w:rsidR="00A52DAE" w:rsidRPr="007755CD" w:rsidRDefault="00A52DAE" w:rsidP="00A0187C">
      <w:pPr>
        <w:pStyle w:val="StdContestTitle"/>
      </w:pPr>
      <w:bookmarkStart w:id="0" w:name="_Toc119981838"/>
      <w:r w:rsidRPr="007755CD">
        <w:t>Livestock Judging</w:t>
      </w:r>
      <w:bookmarkEnd w:id="0"/>
    </w:p>
    <w:p w14:paraId="069BBFBF" w14:textId="77777777" w:rsidR="00A52DAE" w:rsidRPr="00555C07" w:rsidRDefault="00A52DAE" w:rsidP="007755CD">
      <w:pPr>
        <w:pStyle w:val="StdContestSubHeading"/>
        <w:rPr>
          <w:highlight w:val="yellow"/>
        </w:rPr>
      </w:pPr>
      <w:r w:rsidRPr="007755CD">
        <w:t>Revised 6/</w:t>
      </w:r>
      <w:r w:rsidR="006E6F11">
        <w:t>20</w:t>
      </w:r>
      <w:r w:rsidR="00153EA9">
        <w:t>1</w:t>
      </w:r>
      <w:r w:rsidR="0057755F">
        <w:t>7</w:t>
      </w:r>
    </w:p>
    <w:p w14:paraId="2017B1D2" w14:textId="77777777" w:rsidR="00555C07" w:rsidRPr="006E6EFF" w:rsidRDefault="006E6F11" w:rsidP="00555C07">
      <w:pPr>
        <w:pStyle w:val="Pa1"/>
        <w:rPr>
          <w:rFonts w:ascii="Arial" w:hAnsi="Arial" w:cs="Arial"/>
          <w:color w:val="262424"/>
        </w:rPr>
      </w:pPr>
      <w:r w:rsidRPr="006E6EFF">
        <w:rPr>
          <w:rFonts w:ascii="Arial" w:hAnsi="Arial" w:cs="Arial"/>
          <w:b/>
          <w:bCs/>
          <w:color w:val="262424"/>
        </w:rPr>
        <w:t>Purpose and Standards</w:t>
      </w:r>
    </w:p>
    <w:p w14:paraId="480D77F1" w14:textId="77777777" w:rsidR="00555C07" w:rsidRPr="006E6EFF" w:rsidRDefault="00555C07" w:rsidP="00B657E0">
      <w:pPr>
        <w:pStyle w:val="Pa2"/>
        <w:numPr>
          <w:ilvl w:val="0"/>
          <w:numId w:val="47"/>
        </w:numPr>
        <w:rPr>
          <w:rFonts w:ascii="Times New Roman" w:hAnsi="Times New Roman"/>
          <w:color w:val="262424"/>
        </w:rPr>
      </w:pPr>
      <w:r w:rsidRPr="006E6EFF">
        <w:rPr>
          <w:rFonts w:ascii="Times New Roman" w:hAnsi="Times New Roman"/>
          <w:color w:val="262424"/>
        </w:rPr>
        <w:t>To understand and to interpret the value of performance data based on industry stan</w:t>
      </w:r>
      <w:r w:rsidRPr="006E6EFF">
        <w:rPr>
          <w:rFonts w:ascii="Times New Roman" w:hAnsi="Times New Roman"/>
          <w:color w:val="262424"/>
        </w:rPr>
        <w:softHyphen/>
        <w:t>dards.</w:t>
      </w:r>
    </w:p>
    <w:p w14:paraId="47BF2A4C" w14:textId="77777777" w:rsidR="00555C07" w:rsidRPr="006E6EFF" w:rsidRDefault="00555C07" w:rsidP="00B657E0">
      <w:pPr>
        <w:pStyle w:val="Pa2"/>
        <w:numPr>
          <w:ilvl w:val="0"/>
          <w:numId w:val="47"/>
        </w:numPr>
        <w:rPr>
          <w:rFonts w:ascii="Times New Roman" w:hAnsi="Times New Roman"/>
          <w:color w:val="262424"/>
        </w:rPr>
      </w:pPr>
      <w:r w:rsidRPr="006E6EFF">
        <w:rPr>
          <w:rFonts w:ascii="Times New Roman" w:hAnsi="Times New Roman"/>
          <w:color w:val="262424"/>
        </w:rPr>
        <w:t xml:space="preserve">To measure the students' knowledge in the following categories: </w:t>
      </w:r>
    </w:p>
    <w:p w14:paraId="0BC685F8" w14:textId="77777777" w:rsidR="00555C07" w:rsidRPr="006E6EFF" w:rsidRDefault="00555C07" w:rsidP="00B657E0">
      <w:pPr>
        <w:pStyle w:val="Pa2"/>
        <w:numPr>
          <w:ilvl w:val="1"/>
          <w:numId w:val="47"/>
        </w:numPr>
        <w:rPr>
          <w:rFonts w:ascii="Times New Roman" w:hAnsi="Times New Roman"/>
          <w:color w:val="262424"/>
        </w:rPr>
      </w:pPr>
      <w:r w:rsidRPr="006E6EFF">
        <w:rPr>
          <w:rFonts w:ascii="Times New Roman" w:hAnsi="Times New Roman"/>
          <w:color w:val="262424"/>
        </w:rPr>
        <w:t xml:space="preserve">to make accurate observations of livestock </w:t>
      </w:r>
    </w:p>
    <w:p w14:paraId="5A0E4532" w14:textId="77777777" w:rsidR="00555C07" w:rsidRPr="006E6EFF" w:rsidRDefault="00555C07" w:rsidP="00B657E0">
      <w:pPr>
        <w:pStyle w:val="Pa2"/>
        <w:numPr>
          <w:ilvl w:val="1"/>
          <w:numId w:val="47"/>
        </w:numPr>
        <w:rPr>
          <w:rFonts w:ascii="Times New Roman" w:hAnsi="Times New Roman"/>
          <w:color w:val="262424"/>
        </w:rPr>
      </w:pPr>
      <w:r w:rsidRPr="006E6EFF">
        <w:rPr>
          <w:rFonts w:ascii="Times New Roman" w:hAnsi="Times New Roman"/>
          <w:color w:val="262424"/>
        </w:rPr>
        <w:t xml:space="preserve">to determine the desirable traits in animals </w:t>
      </w:r>
    </w:p>
    <w:p w14:paraId="708181A7" w14:textId="77777777" w:rsidR="00555C07" w:rsidRPr="006E6EFF" w:rsidRDefault="00555C07" w:rsidP="00B657E0">
      <w:pPr>
        <w:pStyle w:val="Pa2"/>
        <w:numPr>
          <w:ilvl w:val="1"/>
          <w:numId w:val="47"/>
        </w:numPr>
        <w:rPr>
          <w:rFonts w:ascii="Times New Roman" w:hAnsi="Times New Roman"/>
          <w:color w:val="262424"/>
        </w:rPr>
      </w:pPr>
      <w:r w:rsidRPr="006E6EFF">
        <w:rPr>
          <w:rFonts w:ascii="Times New Roman" w:hAnsi="Times New Roman"/>
          <w:color w:val="262424"/>
        </w:rPr>
        <w:t xml:space="preserve">to make logical decisions based on these observations </w:t>
      </w:r>
    </w:p>
    <w:p w14:paraId="3357D27D" w14:textId="77777777" w:rsidR="00555C07" w:rsidRPr="006E6EFF" w:rsidRDefault="00555C07" w:rsidP="00B657E0">
      <w:pPr>
        <w:pStyle w:val="Pa2"/>
        <w:numPr>
          <w:ilvl w:val="1"/>
          <w:numId w:val="47"/>
        </w:numPr>
        <w:rPr>
          <w:rFonts w:ascii="Times New Roman" w:hAnsi="Times New Roman"/>
          <w:color w:val="262424"/>
        </w:rPr>
      </w:pPr>
      <w:r w:rsidRPr="006E6EFF">
        <w:rPr>
          <w:rFonts w:ascii="Times New Roman" w:hAnsi="Times New Roman"/>
          <w:color w:val="262424"/>
        </w:rPr>
        <w:t xml:space="preserve">to discuss and to defend their decisions for their placing </w:t>
      </w:r>
    </w:p>
    <w:p w14:paraId="4B32D1C3" w14:textId="77777777" w:rsidR="00555C07" w:rsidRPr="006E6EFF" w:rsidRDefault="00555C07" w:rsidP="00B657E0">
      <w:pPr>
        <w:pStyle w:val="Pa2"/>
        <w:numPr>
          <w:ilvl w:val="1"/>
          <w:numId w:val="47"/>
        </w:numPr>
        <w:rPr>
          <w:rFonts w:ascii="Times New Roman" w:hAnsi="Times New Roman"/>
          <w:color w:val="262424"/>
        </w:rPr>
      </w:pPr>
      <w:r w:rsidRPr="006E6EFF">
        <w:rPr>
          <w:rFonts w:ascii="Times New Roman" w:hAnsi="Times New Roman"/>
          <w:color w:val="262424"/>
        </w:rPr>
        <w:t>to instill an appreciation for desirable selection, management and marketing techniques</w:t>
      </w:r>
    </w:p>
    <w:p w14:paraId="77A60333" w14:textId="77777777" w:rsidR="00555C07" w:rsidRPr="006E6EFF" w:rsidRDefault="00555C07" w:rsidP="00B657E0">
      <w:pPr>
        <w:pStyle w:val="Pa2"/>
        <w:numPr>
          <w:ilvl w:val="0"/>
          <w:numId w:val="47"/>
        </w:numPr>
        <w:rPr>
          <w:rFonts w:ascii="Times New Roman" w:hAnsi="Times New Roman"/>
          <w:color w:val="262424"/>
        </w:rPr>
      </w:pPr>
      <w:r w:rsidRPr="006E6EFF">
        <w:rPr>
          <w:rFonts w:ascii="Times New Roman" w:hAnsi="Times New Roman"/>
          <w:color w:val="262424"/>
        </w:rPr>
        <w:t>To develop the ability to select and market livestock that will satisfy consumer demands and provide increased economic returns to producers. Provide positive economic returns to producers as well as meet the needs of the industry.</w:t>
      </w:r>
    </w:p>
    <w:p w14:paraId="36D5A1CE" w14:textId="77777777" w:rsidR="00555C07" w:rsidRPr="006E6EFF" w:rsidRDefault="00555C07" w:rsidP="00B657E0">
      <w:pPr>
        <w:pStyle w:val="Pa2"/>
        <w:numPr>
          <w:ilvl w:val="0"/>
          <w:numId w:val="47"/>
        </w:numPr>
        <w:rPr>
          <w:rFonts w:ascii="Times New Roman" w:hAnsi="Times New Roman"/>
          <w:color w:val="262424"/>
        </w:rPr>
      </w:pPr>
      <w:r w:rsidRPr="006E6EFF">
        <w:rPr>
          <w:rFonts w:ascii="Times New Roman" w:hAnsi="Times New Roman"/>
          <w:color w:val="262424"/>
        </w:rPr>
        <w:t>To become proficient in communicating in the terminology of the industry and the consumer.</w:t>
      </w:r>
    </w:p>
    <w:p w14:paraId="3CAD336D" w14:textId="77777777" w:rsidR="00555C07" w:rsidRPr="006E6EFF" w:rsidRDefault="00555C07" w:rsidP="00B657E0">
      <w:pPr>
        <w:pStyle w:val="Pa2"/>
        <w:numPr>
          <w:ilvl w:val="0"/>
          <w:numId w:val="47"/>
        </w:numPr>
        <w:rPr>
          <w:rFonts w:ascii="Times New Roman" w:hAnsi="Times New Roman"/>
          <w:color w:val="262424"/>
        </w:rPr>
      </w:pPr>
      <w:r w:rsidRPr="006E6EFF">
        <w:rPr>
          <w:rFonts w:ascii="Times New Roman" w:hAnsi="Times New Roman"/>
          <w:color w:val="262424"/>
        </w:rPr>
        <w:t xml:space="preserve">To provide an opportunity for participants to become acquainted </w:t>
      </w:r>
    </w:p>
    <w:p w14:paraId="5B9AC366" w14:textId="77777777" w:rsidR="00555C07" w:rsidRPr="006E6EFF" w:rsidRDefault="00555C07" w:rsidP="00555C07">
      <w:pPr>
        <w:pStyle w:val="Pa1"/>
        <w:rPr>
          <w:rFonts w:ascii="Arial" w:hAnsi="Arial" w:cs="Arial"/>
          <w:b/>
          <w:bCs/>
          <w:color w:val="262424"/>
        </w:rPr>
      </w:pPr>
    </w:p>
    <w:p w14:paraId="5B4701FC" w14:textId="77777777" w:rsidR="00555C07" w:rsidRPr="006E6EFF" w:rsidRDefault="00555C07" w:rsidP="00555C07">
      <w:r w:rsidRPr="006E6EFF">
        <w:t>Foundation Standards:</w:t>
      </w:r>
      <w:r w:rsidR="006E6F11" w:rsidRPr="006E6EFF">
        <w:t xml:space="preserve">  </w:t>
      </w:r>
      <w:r w:rsidRPr="006E6EFF">
        <w:t>2.4, 2.7, 5.0, 5.1, 5.2, 5.3, 9.0, 9.1</w:t>
      </w:r>
    </w:p>
    <w:p w14:paraId="4E2409E5" w14:textId="77777777" w:rsidR="00555C07" w:rsidRDefault="00FB281A" w:rsidP="00555C07">
      <w:r>
        <w:t xml:space="preserve">Agricultural </w:t>
      </w:r>
      <w:r w:rsidR="00B657E0">
        <w:t xml:space="preserve">Pathway </w:t>
      </w:r>
      <w:r>
        <w:t xml:space="preserve">Standards:  </w:t>
      </w:r>
      <w:r w:rsidR="006C5591">
        <w:t xml:space="preserve">D 5.1, </w:t>
      </w:r>
      <w:r w:rsidR="00555C07" w:rsidRPr="006E6EFF">
        <w:t>D10</w:t>
      </w:r>
      <w:r w:rsidR="00555C07" w:rsidRPr="006E6EFF">
        <w:rPr>
          <w:rFonts w:cs="XKZEJR+LegacySans-Bold"/>
          <w:b/>
          <w:bCs/>
          <w:color w:val="FFFFFF"/>
          <w:sz w:val="20"/>
          <w:szCs w:val="20"/>
        </w:rPr>
        <w:t>5</w:t>
      </w:r>
    </w:p>
    <w:p w14:paraId="26CC5182" w14:textId="47058BFA" w:rsidR="00442C78" w:rsidRDefault="00442C78" w:rsidP="00442C78">
      <w:pPr>
        <w:pStyle w:val="StdContestSubHeading"/>
      </w:pPr>
      <w:r>
        <w:t>C</w:t>
      </w:r>
      <w:r w:rsidR="008E4AE0">
        <w:t>ontestants</w:t>
      </w:r>
    </w:p>
    <w:p w14:paraId="73DD53B9" w14:textId="3CBDC0D5" w:rsidR="008E4AE0" w:rsidRPr="008E4AE0" w:rsidRDefault="008E4AE0" w:rsidP="008E4AE0">
      <w:pPr>
        <w:rPr>
          <w:rFonts w:cs="Calibri"/>
          <w:szCs w:val="22"/>
        </w:rPr>
      </w:pPr>
      <w:r>
        <w:rPr>
          <w:rFonts w:cs="Calibri"/>
          <w:szCs w:val="22"/>
        </w:rPr>
        <w:t xml:space="preserve">Teams consist of four members, with all four individual scores counting as the team score.  All team members are eligible for individual awards. </w:t>
      </w:r>
    </w:p>
    <w:p w14:paraId="3A8FD08B" w14:textId="5E015316" w:rsidR="008E4AE0" w:rsidRDefault="008E4AE0" w:rsidP="008E4AE0">
      <w:pPr>
        <w:pStyle w:val="StdContestSubHeading"/>
      </w:pPr>
      <w:r>
        <w:t>Classes</w:t>
      </w:r>
    </w:p>
    <w:p w14:paraId="5E02909C" w14:textId="17C21D4E" w:rsidR="008E4AE0" w:rsidRPr="008E4AE0" w:rsidRDefault="008E4AE0" w:rsidP="008E4AE0"/>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3415"/>
        <w:gridCol w:w="1585"/>
        <w:gridCol w:w="1187"/>
      </w:tblGrid>
      <w:tr w:rsidR="00CC6A6D" w:rsidRPr="00442C78" w14:paraId="1B55179D" w14:textId="77777777" w:rsidTr="004A523B">
        <w:tc>
          <w:tcPr>
            <w:tcW w:w="0" w:type="auto"/>
          </w:tcPr>
          <w:p w14:paraId="075FB3E8" w14:textId="77777777" w:rsidR="00CC6A6D" w:rsidRPr="004A523B" w:rsidRDefault="00CC6A6D" w:rsidP="00442C78">
            <w:pPr>
              <w:rPr>
                <w:b/>
              </w:rPr>
            </w:pPr>
            <w:r w:rsidRPr="004A523B">
              <w:rPr>
                <w:b/>
              </w:rPr>
              <w:t>Class</w:t>
            </w:r>
          </w:p>
        </w:tc>
        <w:tc>
          <w:tcPr>
            <w:tcW w:w="0" w:type="auto"/>
          </w:tcPr>
          <w:p w14:paraId="7D859049" w14:textId="77777777" w:rsidR="00CC6A6D" w:rsidRPr="004A523B" w:rsidRDefault="00CC6A6D" w:rsidP="004A523B">
            <w:pPr>
              <w:jc w:val="center"/>
              <w:rPr>
                <w:b/>
              </w:rPr>
            </w:pPr>
            <w:r w:rsidRPr="004A523B">
              <w:rPr>
                <w:b/>
              </w:rPr>
              <w:t>Individual Points</w:t>
            </w:r>
          </w:p>
        </w:tc>
        <w:tc>
          <w:tcPr>
            <w:tcW w:w="0" w:type="auto"/>
          </w:tcPr>
          <w:p w14:paraId="07FD4BE4" w14:textId="77777777" w:rsidR="00CC6A6D" w:rsidRPr="004A523B" w:rsidRDefault="00CC6A6D" w:rsidP="004A523B">
            <w:pPr>
              <w:jc w:val="center"/>
              <w:rPr>
                <w:b/>
              </w:rPr>
            </w:pPr>
            <w:r w:rsidRPr="004A523B">
              <w:rPr>
                <w:b/>
              </w:rPr>
              <w:t>Team Points</w:t>
            </w:r>
          </w:p>
        </w:tc>
      </w:tr>
      <w:tr w:rsidR="00CC6A6D" w:rsidRPr="00442C78" w14:paraId="589BAD55" w14:textId="77777777" w:rsidTr="004A523B">
        <w:tc>
          <w:tcPr>
            <w:tcW w:w="0" w:type="auto"/>
          </w:tcPr>
          <w:p w14:paraId="2A7794D7" w14:textId="77777777" w:rsidR="00CC6A6D" w:rsidRPr="00442C78" w:rsidRDefault="00CC6A6D" w:rsidP="00442C78">
            <w:r>
              <w:t>Beef 1</w:t>
            </w:r>
          </w:p>
        </w:tc>
        <w:tc>
          <w:tcPr>
            <w:tcW w:w="0" w:type="auto"/>
          </w:tcPr>
          <w:p w14:paraId="4895B56D" w14:textId="77777777" w:rsidR="00CC6A6D" w:rsidRPr="00442C78" w:rsidRDefault="00CC6A6D" w:rsidP="001C5556">
            <w:pPr>
              <w:jc w:val="right"/>
            </w:pPr>
            <w:r>
              <w:t>50</w:t>
            </w:r>
          </w:p>
        </w:tc>
        <w:tc>
          <w:tcPr>
            <w:tcW w:w="0" w:type="auto"/>
          </w:tcPr>
          <w:p w14:paraId="325DEEB7" w14:textId="77777777" w:rsidR="00CC6A6D" w:rsidRPr="00442C78" w:rsidRDefault="00203BE0" w:rsidP="001C5556">
            <w:pPr>
              <w:jc w:val="right"/>
            </w:pPr>
            <w:r>
              <w:t>200</w:t>
            </w:r>
          </w:p>
        </w:tc>
      </w:tr>
      <w:tr w:rsidR="00CC6A6D" w:rsidRPr="00442C78" w14:paraId="55D5C9D8" w14:textId="77777777" w:rsidTr="004A523B">
        <w:tc>
          <w:tcPr>
            <w:tcW w:w="0" w:type="auto"/>
          </w:tcPr>
          <w:p w14:paraId="67558153" w14:textId="77777777" w:rsidR="00CC6A6D" w:rsidRPr="00442C78" w:rsidRDefault="00CC6A6D" w:rsidP="00442C78">
            <w:r>
              <w:t>Beef 2</w:t>
            </w:r>
          </w:p>
        </w:tc>
        <w:tc>
          <w:tcPr>
            <w:tcW w:w="0" w:type="auto"/>
          </w:tcPr>
          <w:p w14:paraId="564F391F" w14:textId="77777777" w:rsidR="00CC6A6D" w:rsidRPr="00442C78" w:rsidRDefault="00CC6A6D" w:rsidP="001C5556">
            <w:pPr>
              <w:jc w:val="right"/>
            </w:pPr>
            <w:r>
              <w:t>50</w:t>
            </w:r>
          </w:p>
        </w:tc>
        <w:tc>
          <w:tcPr>
            <w:tcW w:w="0" w:type="auto"/>
          </w:tcPr>
          <w:p w14:paraId="384F50A6" w14:textId="77777777" w:rsidR="00CC6A6D" w:rsidRDefault="00203BE0" w:rsidP="001C5556">
            <w:pPr>
              <w:jc w:val="right"/>
            </w:pPr>
            <w:r>
              <w:t>200</w:t>
            </w:r>
          </w:p>
        </w:tc>
      </w:tr>
      <w:tr w:rsidR="00CC6A6D" w:rsidRPr="00442C78" w14:paraId="6CCFDC6D" w14:textId="77777777" w:rsidTr="004A523B">
        <w:tc>
          <w:tcPr>
            <w:tcW w:w="0" w:type="auto"/>
          </w:tcPr>
          <w:p w14:paraId="05AD3FA2" w14:textId="77777777" w:rsidR="00CC6A6D" w:rsidRPr="00442C78" w:rsidRDefault="00CC6A6D" w:rsidP="00442C78">
            <w:r>
              <w:t>Beef 3</w:t>
            </w:r>
          </w:p>
        </w:tc>
        <w:tc>
          <w:tcPr>
            <w:tcW w:w="0" w:type="auto"/>
          </w:tcPr>
          <w:p w14:paraId="626EED5C" w14:textId="77777777" w:rsidR="00CC6A6D" w:rsidRPr="00442C78" w:rsidRDefault="00CC6A6D" w:rsidP="001C5556">
            <w:pPr>
              <w:jc w:val="right"/>
            </w:pPr>
            <w:r>
              <w:t>50</w:t>
            </w:r>
          </w:p>
        </w:tc>
        <w:tc>
          <w:tcPr>
            <w:tcW w:w="0" w:type="auto"/>
          </w:tcPr>
          <w:p w14:paraId="5494D583" w14:textId="77777777" w:rsidR="00CC6A6D" w:rsidRDefault="00203BE0" w:rsidP="001C5556">
            <w:pPr>
              <w:jc w:val="right"/>
            </w:pPr>
            <w:r>
              <w:t>200</w:t>
            </w:r>
          </w:p>
        </w:tc>
      </w:tr>
      <w:tr w:rsidR="00CC6A6D" w:rsidRPr="00442C78" w14:paraId="09073A28" w14:textId="77777777" w:rsidTr="004A523B">
        <w:tc>
          <w:tcPr>
            <w:tcW w:w="0" w:type="auto"/>
          </w:tcPr>
          <w:p w14:paraId="7D4839A1" w14:textId="77777777" w:rsidR="00CC6A6D" w:rsidRPr="00442C78" w:rsidRDefault="00CC6A6D" w:rsidP="00442C78">
            <w:r>
              <w:t>Sheep 1</w:t>
            </w:r>
          </w:p>
        </w:tc>
        <w:tc>
          <w:tcPr>
            <w:tcW w:w="0" w:type="auto"/>
          </w:tcPr>
          <w:p w14:paraId="56D7D564" w14:textId="77777777" w:rsidR="00CC6A6D" w:rsidRPr="00442C78" w:rsidRDefault="00CC6A6D" w:rsidP="001C5556">
            <w:pPr>
              <w:jc w:val="right"/>
            </w:pPr>
            <w:r>
              <w:t>50</w:t>
            </w:r>
          </w:p>
        </w:tc>
        <w:tc>
          <w:tcPr>
            <w:tcW w:w="0" w:type="auto"/>
          </w:tcPr>
          <w:p w14:paraId="31223991" w14:textId="77777777" w:rsidR="00CC6A6D" w:rsidRDefault="00203BE0" w:rsidP="001C5556">
            <w:pPr>
              <w:jc w:val="right"/>
            </w:pPr>
            <w:r>
              <w:t>200</w:t>
            </w:r>
          </w:p>
        </w:tc>
      </w:tr>
      <w:tr w:rsidR="00CC6A6D" w:rsidRPr="00442C78" w14:paraId="718EF8E4" w14:textId="77777777" w:rsidTr="004A523B">
        <w:tc>
          <w:tcPr>
            <w:tcW w:w="0" w:type="auto"/>
          </w:tcPr>
          <w:p w14:paraId="754ED922" w14:textId="77777777" w:rsidR="00CC6A6D" w:rsidRPr="00442C78" w:rsidRDefault="00CC6A6D" w:rsidP="00442C78">
            <w:r>
              <w:t>Sheep 2</w:t>
            </w:r>
          </w:p>
        </w:tc>
        <w:tc>
          <w:tcPr>
            <w:tcW w:w="0" w:type="auto"/>
          </w:tcPr>
          <w:p w14:paraId="6CECEDED" w14:textId="77777777" w:rsidR="00CC6A6D" w:rsidRPr="00442C78" w:rsidRDefault="00CC6A6D" w:rsidP="001C5556">
            <w:pPr>
              <w:jc w:val="right"/>
            </w:pPr>
            <w:r>
              <w:t>50</w:t>
            </w:r>
          </w:p>
        </w:tc>
        <w:tc>
          <w:tcPr>
            <w:tcW w:w="0" w:type="auto"/>
          </w:tcPr>
          <w:p w14:paraId="5870919C" w14:textId="77777777" w:rsidR="00CC6A6D" w:rsidRDefault="00203BE0" w:rsidP="001C5556">
            <w:pPr>
              <w:jc w:val="right"/>
            </w:pPr>
            <w:r>
              <w:t>200</w:t>
            </w:r>
          </w:p>
        </w:tc>
      </w:tr>
      <w:tr w:rsidR="00CC6A6D" w:rsidRPr="00442C78" w14:paraId="2D550709" w14:textId="77777777" w:rsidTr="004A523B">
        <w:tc>
          <w:tcPr>
            <w:tcW w:w="0" w:type="auto"/>
          </w:tcPr>
          <w:p w14:paraId="14EF4043" w14:textId="77777777" w:rsidR="00CC6A6D" w:rsidRPr="00442C78" w:rsidRDefault="00CC6A6D" w:rsidP="00442C78">
            <w:r>
              <w:t>Sheep 3</w:t>
            </w:r>
          </w:p>
        </w:tc>
        <w:tc>
          <w:tcPr>
            <w:tcW w:w="0" w:type="auto"/>
          </w:tcPr>
          <w:p w14:paraId="39810084" w14:textId="77777777" w:rsidR="00CC6A6D" w:rsidRPr="00442C78" w:rsidRDefault="00CC6A6D" w:rsidP="001C5556">
            <w:pPr>
              <w:jc w:val="right"/>
            </w:pPr>
            <w:r>
              <w:t>50</w:t>
            </w:r>
          </w:p>
        </w:tc>
        <w:tc>
          <w:tcPr>
            <w:tcW w:w="0" w:type="auto"/>
          </w:tcPr>
          <w:p w14:paraId="24FD87F2" w14:textId="77777777" w:rsidR="00CC6A6D" w:rsidRDefault="00203BE0" w:rsidP="001C5556">
            <w:pPr>
              <w:jc w:val="right"/>
            </w:pPr>
            <w:r>
              <w:t>200</w:t>
            </w:r>
          </w:p>
        </w:tc>
      </w:tr>
      <w:tr w:rsidR="00153EA9" w:rsidRPr="00442C78" w14:paraId="5025A737" w14:textId="77777777" w:rsidTr="004A523B">
        <w:tc>
          <w:tcPr>
            <w:tcW w:w="0" w:type="auto"/>
          </w:tcPr>
          <w:p w14:paraId="31FBBFFC" w14:textId="77777777" w:rsidR="00153EA9" w:rsidRDefault="00153EA9" w:rsidP="00442C78">
            <w:r>
              <w:t>Meat Goats 1</w:t>
            </w:r>
          </w:p>
        </w:tc>
        <w:tc>
          <w:tcPr>
            <w:tcW w:w="0" w:type="auto"/>
          </w:tcPr>
          <w:p w14:paraId="2200E69D" w14:textId="77777777" w:rsidR="00153EA9" w:rsidRDefault="00153EA9" w:rsidP="001C5556">
            <w:pPr>
              <w:jc w:val="right"/>
            </w:pPr>
            <w:r>
              <w:t>50</w:t>
            </w:r>
          </w:p>
        </w:tc>
        <w:tc>
          <w:tcPr>
            <w:tcW w:w="0" w:type="auto"/>
          </w:tcPr>
          <w:p w14:paraId="179BD421" w14:textId="77777777" w:rsidR="00153EA9" w:rsidRPr="00CC2289" w:rsidRDefault="00203BE0" w:rsidP="001C5556">
            <w:pPr>
              <w:jc w:val="right"/>
            </w:pPr>
            <w:r>
              <w:t>200</w:t>
            </w:r>
          </w:p>
        </w:tc>
      </w:tr>
      <w:tr w:rsidR="00CC6A6D" w:rsidRPr="00442C78" w14:paraId="01C94CC9" w14:textId="77777777" w:rsidTr="004A523B">
        <w:tc>
          <w:tcPr>
            <w:tcW w:w="0" w:type="auto"/>
          </w:tcPr>
          <w:p w14:paraId="4F8CCFC8" w14:textId="77777777" w:rsidR="00CC6A6D" w:rsidRPr="00442C78" w:rsidRDefault="00CC6A6D" w:rsidP="00442C78">
            <w:r>
              <w:t>Swine 1</w:t>
            </w:r>
          </w:p>
        </w:tc>
        <w:tc>
          <w:tcPr>
            <w:tcW w:w="0" w:type="auto"/>
          </w:tcPr>
          <w:p w14:paraId="680C0D96" w14:textId="77777777" w:rsidR="00CC6A6D" w:rsidRPr="00442C78" w:rsidRDefault="00CC6A6D" w:rsidP="001C5556">
            <w:pPr>
              <w:jc w:val="right"/>
            </w:pPr>
            <w:r>
              <w:t>50</w:t>
            </w:r>
          </w:p>
        </w:tc>
        <w:tc>
          <w:tcPr>
            <w:tcW w:w="0" w:type="auto"/>
          </w:tcPr>
          <w:p w14:paraId="31721CD8" w14:textId="77777777" w:rsidR="00CC6A6D" w:rsidRDefault="00203BE0" w:rsidP="001C5556">
            <w:pPr>
              <w:jc w:val="right"/>
            </w:pPr>
            <w:r>
              <w:t>200</w:t>
            </w:r>
          </w:p>
        </w:tc>
      </w:tr>
      <w:tr w:rsidR="00CC6A6D" w:rsidRPr="00442C78" w14:paraId="18A54AA1" w14:textId="77777777" w:rsidTr="004A523B">
        <w:tc>
          <w:tcPr>
            <w:tcW w:w="0" w:type="auto"/>
          </w:tcPr>
          <w:p w14:paraId="229364FB" w14:textId="77777777" w:rsidR="00CC6A6D" w:rsidRPr="00442C78" w:rsidRDefault="00CC6A6D" w:rsidP="00442C78">
            <w:r>
              <w:t>Swine 2</w:t>
            </w:r>
          </w:p>
        </w:tc>
        <w:tc>
          <w:tcPr>
            <w:tcW w:w="0" w:type="auto"/>
          </w:tcPr>
          <w:p w14:paraId="0B95C03D" w14:textId="77777777" w:rsidR="00CC6A6D" w:rsidRPr="00442C78" w:rsidRDefault="00CC6A6D" w:rsidP="001C5556">
            <w:pPr>
              <w:jc w:val="right"/>
            </w:pPr>
            <w:r>
              <w:t>50</w:t>
            </w:r>
          </w:p>
        </w:tc>
        <w:tc>
          <w:tcPr>
            <w:tcW w:w="0" w:type="auto"/>
          </w:tcPr>
          <w:p w14:paraId="0AFCA07B" w14:textId="77777777" w:rsidR="00CC6A6D" w:rsidRDefault="00203BE0" w:rsidP="001C5556">
            <w:pPr>
              <w:jc w:val="right"/>
            </w:pPr>
            <w:r>
              <w:t>200</w:t>
            </w:r>
          </w:p>
        </w:tc>
      </w:tr>
      <w:tr w:rsidR="00CC6A6D" w:rsidRPr="00442C78" w14:paraId="5B7CE1DE" w14:textId="77777777" w:rsidTr="004A523B">
        <w:tc>
          <w:tcPr>
            <w:tcW w:w="0" w:type="auto"/>
          </w:tcPr>
          <w:p w14:paraId="182CC1F5" w14:textId="77777777" w:rsidR="00CC6A6D" w:rsidRPr="00442C78" w:rsidRDefault="00CC6A6D" w:rsidP="00442C78">
            <w:r>
              <w:t>Swine 3</w:t>
            </w:r>
          </w:p>
        </w:tc>
        <w:tc>
          <w:tcPr>
            <w:tcW w:w="0" w:type="auto"/>
          </w:tcPr>
          <w:p w14:paraId="081981B7" w14:textId="77777777" w:rsidR="00CC6A6D" w:rsidRPr="00442C78" w:rsidRDefault="00CC6A6D" w:rsidP="001C5556">
            <w:pPr>
              <w:jc w:val="right"/>
            </w:pPr>
            <w:r>
              <w:t>50</w:t>
            </w:r>
          </w:p>
        </w:tc>
        <w:tc>
          <w:tcPr>
            <w:tcW w:w="0" w:type="auto"/>
          </w:tcPr>
          <w:p w14:paraId="5591F550" w14:textId="77777777" w:rsidR="00CC6A6D" w:rsidRDefault="00203BE0" w:rsidP="001C5556">
            <w:pPr>
              <w:jc w:val="right"/>
            </w:pPr>
            <w:r>
              <w:t>200</w:t>
            </w:r>
          </w:p>
        </w:tc>
      </w:tr>
      <w:tr w:rsidR="00CC6A6D" w:rsidRPr="00442C78" w14:paraId="160E675E" w14:textId="77777777" w:rsidTr="004A523B">
        <w:tc>
          <w:tcPr>
            <w:tcW w:w="0" w:type="auto"/>
          </w:tcPr>
          <w:p w14:paraId="60F1D963" w14:textId="77777777" w:rsidR="00CC6A6D" w:rsidRDefault="00CC6A6D" w:rsidP="00F641A8">
            <w:r>
              <w:t>Keep/Cull</w:t>
            </w:r>
          </w:p>
        </w:tc>
        <w:tc>
          <w:tcPr>
            <w:tcW w:w="0" w:type="auto"/>
          </w:tcPr>
          <w:p w14:paraId="392D9FB4" w14:textId="77777777" w:rsidR="00CC6A6D" w:rsidRPr="00442C78" w:rsidRDefault="00CC6A6D" w:rsidP="001C5556">
            <w:pPr>
              <w:jc w:val="right"/>
            </w:pPr>
            <w:r>
              <w:t>50</w:t>
            </w:r>
          </w:p>
        </w:tc>
        <w:tc>
          <w:tcPr>
            <w:tcW w:w="0" w:type="auto"/>
          </w:tcPr>
          <w:p w14:paraId="26549615" w14:textId="77777777" w:rsidR="00CC6A6D" w:rsidRDefault="00203BE0" w:rsidP="001C5556">
            <w:pPr>
              <w:jc w:val="right"/>
            </w:pPr>
            <w:r>
              <w:t>200</w:t>
            </w:r>
          </w:p>
        </w:tc>
      </w:tr>
      <w:tr w:rsidR="00153EA9" w:rsidRPr="00442C78" w14:paraId="7E4BD7CF" w14:textId="77777777" w:rsidTr="004A523B">
        <w:tc>
          <w:tcPr>
            <w:tcW w:w="0" w:type="auto"/>
          </w:tcPr>
          <w:p w14:paraId="41A03C6B" w14:textId="77777777" w:rsidR="00153EA9" w:rsidRDefault="00153EA9" w:rsidP="00F641A8">
            <w:r>
              <w:t>Livestock Test</w:t>
            </w:r>
          </w:p>
        </w:tc>
        <w:tc>
          <w:tcPr>
            <w:tcW w:w="0" w:type="auto"/>
          </w:tcPr>
          <w:p w14:paraId="3B3AA259" w14:textId="77777777" w:rsidR="00153EA9" w:rsidRDefault="00153EA9" w:rsidP="001C5556">
            <w:pPr>
              <w:jc w:val="right"/>
            </w:pPr>
            <w:r>
              <w:t>50</w:t>
            </w:r>
          </w:p>
        </w:tc>
        <w:tc>
          <w:tcPr>
            <w:tcW w:w="0" w:type="auto"/>
          </w:tcPr>
          <w:p w14:paraId="53730320" w14:textId="77777777" w:rsidR="00153EA9" w:rsidRPr="00CC2289" w:rsidRDefault="00203BE0" w:rsidP="001C5556">
            <w:pPr>
              <w:jc w:val="right"/>
            </w:pPr>
            <w:r>
              <w:t>200</w:t>
            </w:r>
          </w:p>
        </w:tc>
      </w:tr>
      <w:tr w:rsidR="00CC6A6D" w:rsidRPr="00442C78" w14:paraId="08F6886E" w14:textId="77777777" w:rsidTr="004A523B">
        <w:tc>
          <w:tcPr>
            <w:tcW w:w="0" w:type="auto"/>
          </w:tcPr>
          <w:p w14:paraId="3EA323B3" w14:textId="77777777" w:rsidR="00CC6A6D" w:rsidRDefault="00CC6A6D" w:rsidP="00F641A8">
            <w:r>
              <w:t xml:space="preserve">Beef </w:t>
            </w:r>
            <w:r w:rsidR="00203BE0">
              <w:t xml:space="preserve">or Beef Performance </w:t>
            </w:r>
            <w:r>
              <w:t>Reasons</w:t>
            </w:r>
          </w:p>
        </w:tc>
        <w:tc>
          <w:tcPr>
            <w:tcW w:w="0" w:type="auto"/>
          </w:tcPr>
          <w:p w14:paraId="139D5B7A" w14:textId="77777777" w:rsidR="00CC6A6D" w:rsidRPr="00442C78" w:rsidRDefault="00CC6A6D" w:rsidP="001C5556">
            <w:pPr>
              <w:jc w:val="right"/>
            </w:pPr>
            <w:r>
              <w:t>50</w:t>
            </w:r>
          </w:p>
        </w:tc>
        <w:tc>
          <w:tcPr>
            <w:tcW w:w="0" w:type="auto"/>
          </w:tcPr>
          <w:p w14:paraId="16CB1BCF" w14:textId="77777777" w:rsidR="00CC6A6D" w:rsidRDefault="00203BE0" w:rsidP="001C5556">
            <w:pPr>
              <w:jc w:val="right"/>
            </w:pPr>
            <w:r>
              <w:t>200</w:t>
            </w:r>
          </w:p>
        </w:tc>
      </w:tr>
      <w:tr w:rsidR="00CC6A6D" w:rsidRPr="00442C78" w14:paraId="689AF77F" w14:textId="77777777" w:rsidTr="004A523B">
        <w:tc>
          <w:tcPr>
            <w:tcW w:w="0" w:type="auto"/>
          </w:tcPr>
          <w:p w14:paraId="74DC8839" w14:textId="77777777" w:rsidR="00CC6A6D" w:rsidRDefault="00CC6A6D" w:rsidP="00F641A8">
            <w:r>
              <w:t>Sheep Reasons</w:t>
            </w:r>
          </w:p>
        </w:tc>
        <w:tc>
          <w:tcPr>
            <w:tcW w:w="0" w:type="auto"/>
          </w:tcPr>
          <w:p w14:paraId="4B62EF9D" w14:textId="77777777" w:rsidR="00CC6A6D" w:rsidRPr="00442C78" w:rsidRDefault="00CC6A6D" w:rsidP="001C5556">
            <w:pPr>
              <w:jc w:val="right"/>
            </w:pPr>
            <w:r>
              <w:t>50</w:t>
            </w:r>
          </w:p>
        </w:tc>
        <w:tc>
          <w:tcPr>
            <w:tcW w:w="0" w:type="auto"/>
          </w:tcPr>
          <w:p w14:paraId="2D8F2C15" w14:textId="77777777" w:rsidR="00CC6A6D" w:rsidRDefault="00203BE0" w:rsidP="001C5556">
            <w:pPr>
              <w:jc w:val="right"/>
            </w:pPr>
            <w:r>
              <w:t>200</w:t>
            </w:r>
          </w:p>
        </w:tc>
      </w:tr>
      <w:tr w:rsidR="00CC6A6D" w:rsidRPr="00442C78" w14:paraId="6DBC4D1B" w14:textId="77777777" w:rsidTr="004A523B">
        <w:tc>
          <w:tcPr>
            <w:tcW w:w="0" w:type="auto"/>
          </w:tcPr>
          <w:p w14:paraId="1C15A31F" w14:textId="77777777" w:rsidR="00CC6A6D" w:rsidRDefault="00CC6A6D" w:rsidP="00F641A8">
            <w:r>
              <w:t xml:space="preserve">Swine </w:t>
            </w:r>
            <w:r w:rsidR="00C94394">
              <w:t xml:space="preserve">or Swine Performance </w:t>
            </w:r>
            <w:r>
              <w:t>Reasons</w:t>
            </w:r>
          </w:p>
        </w:tc>
        <w:tc>
          <w:tcPr>
            <w:tcW w:w="0" w:type="auto"/>
          </w:tcPr>
          <w:p w14:paraId="051FA9E4" w14:textId="77777777" w:rsidR="00CC6A6D" w:rsidRPr="00442C78" w:rsidRDefault="00CC6A6D" w:rsidP="001C5556">
            <w:pPr>
              <w:jc w:val="right"/>
            </w:pPr>
            <w:r>
              <w:t>50</w:t>
            </w:r>
          </w:p>
        </w:tc>
        <w:tc>
          <w:tcPr>
            <w:tcW w:w="0" w:type="auto"/>
          </w:tcPr>
          <w:p w14:paraId="2AC54A33" w14:textId="77777777" w:rsidR="00CC6A6D" w:rsidRDefault="00203BE0" w:rsidP="001C5556">
            <w:pPr>
              <w:jc w:val="right"/>
            </w:pPr>
            <w:r>
              <w:t>200</w:t>
            </w:r>
          </w:p>
        </w:tc>
      </w:tr>
      <w:tr w:rsidR="00153EA9" w:rsidRPr="00442C78" w14:paraId="5375E15E" w14:textId="77777777" w:rsidTr="004A523B">
        <w:tc>
          <w:tcPr>
            <w:tcW w:w="0" w:type="auto"/>
          </w:tcPr>
          <w:p w14:paraId="6BE7090E" w14:textId="77777777" w:rsidR="00153EA9" w:rsidRDefault="00C94394" w:rsidP="00F641A8">
            <w:r>
              <w:t>Goat Reasons</w:t>
            </w:r>
          </w:p>
        </w:tc>
        <w:tc>
          <w:tcPr>
            <w:tcW w:w="0" w:type="auto"/>
          </w:tcPr>
          <w:p w14:paraId="19534EDB" w14:textId="77777777" w:rsidR="00153EA9" w:rsidRDefault="00153EA9" w:rsidP="001C5556">
            <w:pPr>
              <w:jc w:val="right"/>
            </w:pPr>
            <w:r>
              <w:t>50</w:t>
            </w:r>
          </w:p>
        </w:tc>
        <w:tc>
          <w:tcPr>
            <w:tcW w:w="0" w:type="auto"/>
          </w:tcPr>
          <w:p w14:paraId="2C04E946" w14:textId="77777777" w:rsidR="00153EA9" w:rsidRPr="00CC2289" w:rsidRDefault="00203BE0" w:rsidP="001C5556">
            <w:pPr>
              <w:jc w:val="right"/>
            </w:pPr>
            <w:r>
              <w:t>200</w:t>
            </w:r>
          </w:p>
        </w:tc>
      </w:tr>
      <w:tr w:rsidR="00CC6A6D" w:rsidRPr="00442C78" w14:paraId="13BEC04E" w14:textId="77777777" w:rsidTr="004A523B">
        <w:tc>
          <w:tcPr>
            <w:tcW w:w="0" w:type="auto"/>
          </w:tcPr>
          <w:p w14:paraId="6C53C32A" w14:textId="77777777" w:rsidR="00CC6A6D" w:rsidRDefault="00CC6A6D" w:rsidP="00F641A8">
            <w:r>
              <w:t>TOTAL</w:t>
            </w:r>
          </w:p>
        </w:tc>
        <w:tc>
          <w:tcPr>
            <w:tcW w:w="0" w:type="auto"/>
          </w:tcPr>
          <w:p w14:paraId="6473114D" w14:textId="77777777" w:rsidR="00CC6A6D" w:rsidRPr="006E6EFF" w:rsidRDefault="00153EA9" w:rsidP="001C5556">
            <w:pPr>
              <w:jc w:val="right"/>
            </w:pPr>
            <w:r>
              <w:t>800</w:t>
            </w:r>
          </w:p>
        </w:tc>
        <w:tc>
          <w:tcPr>
            <w:tcW w:w="0" w:type="auto"/>
          </w:tcPr>
          <w:p w14:paraId="2D6B984E" w14:textId="77777777" w:rsidR="00CC6A6D" w:rsidRPr="006E6EFF" w:rsidRDefault="00C94394" w:rsidP="00787116">
            <w:pPr>
              <w:jc w:val="right"/>
            </w:pPr>
            <w:r>
              <w:t>3200</w:t>
            </w:r>
          </w:p>
        </w:tc>
      </w:tr>
    </w:tbl>
    <w:p w14:paraId="4E68A292" w14:textId="77777777" w:rsidR="008E4AE0" w:rsidRDefault="008E4AE0" w:rsidP="00442C78">
      <w:pPr>
        <w:pStyle w:val="StdContestSubHeading"/>
      </w:pPr>
    </w:p>
    <w:p w14:paraId="17E42D41" w14:textId="4BF6996C" w:rsidR="00442C78" w:rsidRDefault="00442C78" w:rsidP="00442C78">
      <w:pPr>
        <w:pStyle w:val="StdContestSubHeading"/>
        <w:rPr>
          <w:rFonts w:cs="Arial"/>
        </w:rPr>
      </w:pPr>
      <w:r>
        <w:t>Tie Breaker</w:t>
      </w:r>
    </w:p>
    <w:p w14:paraId="27A8E3F1" w14:textId="77777777" w:rsidR="00442C78" w:rsidRPr="00442C78" w:rsidRDefault="00442C78" w:rsidP="00442C78">
      <w:pPr>
        <w:numPr>
          <w:ilvl w:val="0"/>
          <w:numId w:val="23"/>
        </w:numPr>
      </w:pPr>
      <w:r w:rsidRPr="00442C78">
        <w:t xml:space="preserve">The team or individual scoring the highest </w:t>
      </w:r>
      <w:r w:rsidR="001C5556">
        <w:t xml:space="preserve">total </w:t>
      </w:r>
      <w:r w:rsidRPr="00442C78">
        <w:t>reason score(s) will be the winner.</w:t>
      </w:r>
    </w:p>
    <w:p w14:paraId="153D596A" w14:textId="77777777" w:rsidR="00442C78" w:rsidRPr="00442C78" w:rsidRDefault="00442C78" w:rsidP="00442C78">
      <w:pPr>
        <w:numPr>
          <w:ilvl w:val="0"/>
          <w:numId w:val="23"/>
        </w:numPr>
      </w:pPr>
      <w:r w:rsidRPr="00442C78">
        <w:lastRenderedPageBreak/>
        <w:t>If a tie still exists, the total score of the individual or team will be used to determine the high individual or team.</w:t>
      </w:r>
    </w:p>
    <w:p w14:paraId="6D9BE835" w14:textId="18DBBF39" w:rsidR="005E5179" w:rsidRDefault="005E5179" w:rsidP="005E5179">
      <w:pPr>
        <w:pStyle w:val="StdContestSubHeading"/>
      </w:pPr>
      <w:r>
        <w:t>Sub-contest Awards</w:t>
      </w:r>
    </w:p>
    <w:p w14:paraId="11283C02" w14:textId="77777777" w:rsidR="005E5179" w:rsidRDefault="005E5179" w:rsidP="005E5179">
      <w:r>
        <w:t xml:space="preserve">Sub-contest awards will be given for high teams and individuals in the following areas: Beef, </w:t>
      </w:r>
      <w:r w:rsidR="00C94394">
        <w:t xml:space="preserve">Goats, </w:t>
      </w:r>
      <w:r>
        <w:t xml:space="preserve">Sheep, Swine, </w:t>
      </w:r>
      <w:r w:rsidR="00153EA9">
        <w:t xml:space="preserve">Livestock Test, </w:t>
      </w:r>
      <w:r>
        <w:t xml:space="preserve">and Reasons.  (Beef, </w:t>
      </w:r>
      <w:r w:rsidR="00C94394">
        <w:t xml:space="preserve">Goats, </w:t>
      </w:r>
      <w:r>
        <w:t xml:space="preserve">Sheep and Swine include Keep/Cull, and Reasons if applicable to that species. Reasons sub contest </w:t>
      </w:r>
      <w:r>
        <w:rPr>
          <w:b/>
          <w:bCs/>
        </w:rPr>
        <w:t>includes</w:t>
      </w:r>
      <w:r>
        <w:t xml:space="preserve"> all reason scores.)</w:t>
      </w:r>
    </w:p>
    <w:p w14:paraId="4F92CADA" w14:textId="77777777" w:rsidR="005E5179" w:rsidRDefault="005E5179" w:rsidP="005E5179"/>
    <w:p w14:paraId="4D7CFAE4" w14:textId="77777777" w:rsidR="00442C78" w:rsidRPr="00442C78" w:rsidRDefault="00442C78" w:rsidP="00442C78">
      <w:pPr>
        <w:pStyle w:val="StdContestSubHeading"/>
      </w:pPr>
      <w:r>
        <w:t>Rules</w:t>
      </w:r>
    </w:p>
    <w:p w14:paraId="4EB1D3AB" w14:textId="77777777" w:rsidR="00A52DAE" w:rsidRDefault="00A52DAE" w:rsidP="00442C78">
      <w:pPr>
        <w:pStyle w:val="RulesOutline"/>
        <w:rPr>
          <w:rFonts w:ascii="Arial" w:hAnsi="Arial" w:cs="Arial"/>
        </w:rPr>
      </w:pPr>
      <w:r>
        <w:t>All contestants shall be allowed 12 minutes for placing each class. Two minutes will be allowed for each set of reasons.</w:t>
      </w:r>
    </w:p>
    <w:p w14:paraId="171234F8" w14:textId="77777777" w:rsidR="00442C78" w:rsidRPr="00442C78" w:rsidRDefault="00442C78" w:rsidP="00442C78">
      <w:pPr>
        <w:pStyle w:val="RulesOutline"/>
      </w:pPr>
      <w:r w:rsidRPr="00442C78">
        <w:t xml:space="preserve">There will be </w:t>
      </w:r>
      <w:r w:rsidR="00153EA9">
        <w:t>ten (10)</w:t>
      </w:r>
      <w:r w:rsidRPr="00442C78">
        <w:t xml:space="preserve"> classes judged consisting of three classes each of the following: beef cattle, sheep and swine. </w:t>
      </w:r>
      <w:r w:rsidR="00153EA9">
        <w:t>The tenth class judged will be meat goats, either breeding or market animals.</w:t>
      </w:r>
    </w:p>
    <w:p w14:paraId="3086CC83" w14:textId="77777777" w:rsidR="006C5591" w:rsidRPr="00CD36DE" w:rsidRDefault="006C5591" w:rsidP="006C5591">
      <w:pPr>
        <w:pStyle w:val="RulesOutline"/>
        <w:rPr>
          <w:rFonts w:ascii="Arial" w:hAnsi="Arial" w:cs="Arial"/>
        </w:rPr>
      </w:pPr>
      <w:r>
        <w:t>One judging class will be based on EPD performance</w:t>
      </w:r>
      <w:r w:rsidR="00153EA9">
        <w:t xml:space="preserve"> data</w:t>
      </w:r>
      <w:r>
        <w:t xml:space="preserve">.  Each year the class will be rotated from beef to swine.  The following data will be used for the </w:t>
      </w:r>
      <w:smartTag w:uri="urn:schemas-microsoft-com:office:smarttags" w:element="stockticker">
        <w:r>
          <w:t>EPD</w:t>
        </w:r>
      </w:smartTag>
      <w:r>
        <w:t xml:space="preserve"> class:</w:t>
      </w:r>
    </w:p>
    <w:p w14:paraId="3E607CD4" w14:textId="77777777" w:rsidR="006C5591" w:rsidRDefault="006C5591" w:rsidP="006C5591">
      <w:pPr>
        <w:pStyle w:val="RulesOutline"/>
        <w:numPr>
          <w:ilvl w:val="1"/>
          <w:numId w:val="12"/>
        </w:numPr>
      </w:pPr>
      <w:r>
        <w:t xml:space="preserve">Swine:  </w:t>
      </w:r>
      <w:smartTag w:uri="urn:schemas-microsoft-com:office:smarttags" w:element="stockticker">
        <w:r>
          <w:t>EPD</w:t>
        </w:r>
      </w:smartTag>
      <w:r>
        <w:t>’s</w:t>
      </w:r>
      <w:r w:rsidR="00153EA9">
        <w:t xml:space="preserve"> or live animal data (derived from the Stages program)</w:t>
      </w:r>
      <w:r>
        <w:t xml:space="preserve"> representing litter size, backfat, line eye area, and days to 250#.  A management statement will include only the intent of progeny and what females will be mated with.</w:t>
      </w:r>
    </w:p>
    <w:p w14:paraId="16A1B68C" w14:textId="77777777" w:rsidR="006C5591" w:rsidRPr="00CD36DE" w:rsidRDefault="006C5591" w:rsidP="006C5591">
      <w:pPr>
        <w:pStyle w:val="RulesOutline"/>
        <w:numPr>
          <w:ilvl w:val="1"/>
          <w:numId w:val="12"/>
        </w:numPr>
        <w:rPr>
          <w:rFonts w:ascii="Arial" w:hAnsi="Arial" w:cs="Arial"/>
        </w:rPr>
      </w:pPr>
      <w:r>
        <w:t xml:space="preserve">Cattle:  birth date, </w:t>
      </w:r>
      <w:smartTag w:uri="urn:schemas-microsoft-com:office:smarttags" w:element="stockticker">
        <w:r>
          <w:t>EPD</w:t>
        </w:r>
      </w:smartTag>
      <w:r>
        <w:t>’s, and accuracy percentages for birth, weaning, yearling, and maternal. A management statement will include only the intent of progeny and what bulls or females will be mated with.</w:t>
      </w:r>
    </w:p>
    <w:p w14:paraId="54E4D10E" w14:textId="77777777" w:rsidR="00442C78" w:rsidRDefault="00442C78" w:rsidP="00442C78">
      <w:pPr>
        <w:pStyle w:val="RulesOutline"/>
      </w:pPr>
      <w:r w:rsidRPr="00442C78">
        <w:t xml:space="preserve">In </w:t>
      </w:r>
      <w:r w:rsidR="00742DD0" w:rsidRPr="00442C78">
        <w:t>addition,</w:t>
      </w:r>
      <w:r w:rsidRPr="00442C78">
        <w:t xml:space="preserve"> there will be one keep/cull class made up of eight (8) animals. The contest organizer will designate the species to be used. The top four animals used in the keep and cull class will total 50 points. Any of the remaining animals may receive points.</w:t>
      </w:r>
    </w:p>
    <w:p w14:paraId="6934E8C4" w14:textId="77777777" w:rsidR="00232EDF" w:rsidRPr="00442C78" w:rsidRDefault="00232EDF" w:rsidP="00442C78">
      <w:pPr>
        <w:pStyle w:val="RulesOutline"/>
      </w:pPr>
      <w:r>
        <w:t xml:space="preserve">Written test – A multiple choice exam will be given.  The objective exam is designed to determine team members’ understanding of the livestock industry.  The exam will consist of 25 multiple choice questions drawn from a compiled test bank of 250 </w:t>
      </w:r>
      <w:r w:rsidR="0057755F">
        <w:t xml:space="preserve">questions, </w:t>
      </w:r>
      <w:r>
        <w:t xml:space="preserve">which will be </w:t>
      </w:r>
      <w:r w:rsidR="0057755F">
        <w:t xml:space="preserve">posted to the CATA website no earlier than December 1 and no later than January 31. </w:t>
      </w:r>
      <w:r>
        <w:t>Thirty (30) minutes will be given for the exam</w:t>
      </w:r>
      <w:r w:rsidR="0057755F">
        <w:t>.</w:t>
      </w:r>
      <w:r>
        <w:t xml:space="preserve">  (50 points)</w:t>
      </w:r>
    </w:p>
    <w:p w14:paraId="2DD28983" w14:textId="77777777" w:rsidR="006C5591" w:rsidRPr="006C5591" w:rsidRDefault="00A52DAE" w:rsidP="00442C78">
      <w:pPr>
        <w:pStyle w:val="RulesOutline"/>
        <w:rPr>
          <w:rFonts w:ascii="Arial" w:hAnsi="Arial" w:cs="Arial"/>
        </w:rPr>
      </w:pPr>
      <w:r>
        <w:t xml:space="preserve">Oral reasons will be given on </w:t>
      </w:r>
      <w:r w:rsidR="00232EDF">
        <w:t>four</w:t>
      </w:r>
      <w:r w:rsidRPr="006E6EFF">
        <w:t xml:space="preserve"> </w:t>
      </w:r>
      <w:r>
        <w:t xml:space="preserve">of the </w:t>
      </w:r>
      <w:r w:rsidR="00232EDF">
        <w:t>ten</w:t>
      </w:r>
      <w:r>
        <w:t xml:space="preserve"> classes of livestock, one in each species</w:t>
      </w:r>
      <w:r w:rsidR="00232EDF">
        <w:t xml:space="preserve"> </w:t>
      </w:r>
      <w:r w:rsidR="00C94394">
        <w:t xml:space="preserve">with one being either swine or beef </w:t>
      </w:r>
      <w:r w:rsidR="00232EDF">
        <w:t>performance.</w:t>
      </w:r>
      <w:r>
        <w:t xml:space="preserve"> The</w:t>
      </w:r>
      <w:r w:rsidRPr="006E6EFF">
        <w:t xml:space="preserve"> </w:t>
      </w:r>
      <w:r w:rsidR="00232EDF">
        <w:t>four</w:t>
      </w:r>
      <w:r w:rsidR="00183755" w:rsidRPr="006E6EFF">
        <w:t xml:space="preserve"> </w:t>
      </w:r>
      <w:r>
        <w:t>classes of livestock on which oral reasons will be given will not be announced until after the contestants receive their contest numbers. One of the</w:t>
      </w:r>
      <w:r w:rsidR="00232EDF">
        <w:t xml:space="preserve"> four</w:t>
      </w:r>
      <w:r w:rsidRPr="006E6EFF">
        <w:t xml:space="preserve"> </w:t>
      </w:r>
      <w:r>
        <w:t xml:space="preserve">reasons classes will be based on </w:t>
      </w:r>
      <w:r w:rsidR="006C5591">
        <w:t xml:space="preserve">the </w:t>
      </w:r>
      <w:r>
        <w:t xml:space="preserve">performance </w:t>
      </w:r>
      <w:r w:rsidR="00232EDF">
        <w:t xml:space="preserve">data </w:t>
      </w:r>
      <w:r>
        <w:t xml:space="preserve">class.  </w:t>
      </w:r>
      <w:r w:rsidR="006C5591">
        <w:t xml:space="preserve">A minimum of </w:t>
      </w:r>
      <w:r w:rsidR="006C5591" w:rsidRPr="006E6EFF">
        <w:t xml:space="preserve">three </w:t>
      </w:r>
      <w:r w:rsidR="006C5591">
        <w:t xml:space="preserve">different judges will listen to and score reasons for each class on which reasons are given.  </w:t>
      </w:r>
    </w:p>
    <w:p w14:paraId="00F2260F" w14:textId="77777777" w:rsidR="00A52DAE" w:rsidRDefault="00A52DAE" w:rsidP="00442C78">
      <w:pPr>
        <w:pStyle w:val="RulesOutline"/>
        <w:rPr>
          <w:rFonts w:ascii="Arial" w:hAnsi="Arial" w:cs="Arial"/>
        </w:rPr>
      </w:pPr>
      <w:r>
        <w:t xml:space="preserve">All contestants will be graded as follows: </w:t>
      </w:r>
    </w:p>
    <w:p w14:paraId="64AABB27" w14:textId="77777777" w:rsidR="00A52DAE" w:rsidRDefault="00A52DAE" w:rsidP="00442C78">
      <w:pPr>
        <w:pStyle w:val="RulesOutline"/>
        <w:numPr>
          <w:ilvl w:val="1"/>
          <w:numId w:val="12"/>
        </w:numPr>
        <w:rPr>
          <w:rFonts w:ascii="Arial" w:hAnsi="Arial" w:cs="Arial"/>
        </w:rPr>
      </w:pPr>
      <w:r>
        <w:t xml:space="preserve">Correct placings will be fifty points </w:t>
      </w:r>
      <w:r w:rsidR="005718BD">
        <w:t>each.</w:t>
      </w:r>
    </w:p>
    <w:p w14:paraId="04DABFBC" w14:textId="77777777" w:rsidR="00A52DAE" w:rsidRPr="005718BD" w:rsidRDefault="00A52DAE" w:rsidP="00442C78">
      <w:pPr>
        <w:pStyle w:val="RulesOutline"/>
        <w:numPr>
          <w:ilvl w:val="1"/>
          <w:numId w:val="12"/>
        </w:numPr>
        <w:rPr>
          <w:rFonts w:ascii="Arial" w:hAnsi="Arial" w:cs="Arial"/>
        </w:rPr>
      </w:pPr>
      <w:r>
        <w:t>Reasons will be on a basis of 50 points per presentation</w:t>
      </w:r>
      <w:r w:rsidR="005718BD">
        <w:t>.</w:t>
      </w:r>
    </w:p>
    <w:p w14:paraId="56FA31D6" w14:textId="77777777" w:rsidR="005718BD" w:rsidRPr="00232EDF" w:rsidRDefault="005718BD" w:rsidP="00442C78">
      <w:pPr>
        <w:pStyle w:val="RulesOutline"/>
        <w:numPr>
          <w:ilvl w:val="1"/>
          <w:numId w:val="12"/>
        </w:numPr>
        <w:rPr>
          <w:rFonts w:ascii="Arial" w:hAnsi="Arial" w:cs="Arial"/>
        </w:rPr>
      </w:pPr>
      <w:r>
        <w:t>Keep/Cull will have a maximum point value of 50 points each.</w:t>
      </w:r>
    </w:p>
    <w:p w14:paraId="5756D4D4" w14:textId="77777777" w:rsidR="00232EDF" w:rsidRPr="00D24218" w:rsidRDefault="00232EDF" w:rsidP="00442C78">
      <w:pPr>
        <w:pStyle w:val="RulesOutline"/>
        <w:numPr>
          <w:ilvl w:val="1"/>
          <w:numId w:val="12"/>
        </w:numPr>
        <w:rPr>
          <w:rFonts w:ascii="Arial" w:hAnsi="Arial" w:cs="Arial"/>
        </w:rPr>
      </w:pPr>
      <w:r>
        <w:t>Livestock test will be graded by scantron and be worth two (2) points per questions (50 points total).</w:t>
      </w:r>
    </w:p>
    <w:p w14:paraId="392FAD0C" w14:textId="77777777" w:rsidR="00D24218" w:rsidRPr="00D24218" w:rsidRDefault="00D24218" w:rsidP="00442C78">
      <w:pPr>
        <w:pStyle w:val="RulesOutline"/>
        <w:rPr>
          <w:rFonts w:ascii="Arial" w:hAnsi="Arial" w:cs="Arial"/>
        </w:rPr>
      </w:pPr>
      <w:r>
        <w:t xml:space="preserve">The host university and contest coordinator will </w:t>
      </w:r>
      <w:r w:rsidR="0057755F">
        <w:t>release the following information through an email by 6 p.m. the Friday before State Finals</w:t>
      </w:r>
      <w:r>
        <w:t>:</w:t>
      </w:r>
    </w:p>
    <w:p w14:paraId="750E6BA4" w14:textId="77777777" w:rsidR="00D24218" w:rsidRPr="00D24218" w:rsidRDefault="00D24218" w:rsidP="00D24218">
      <w:pPr>
        <w:pStyle w:val="RulesOutline"/>
        <w:numPr>
          <w:ilvl w:val="1"/>
          <w:numId w:val="24"/>
        </w:numPr>
        <w:rPr>
          <w:rFonts w:ascii="Arial" w:hAnsi="Arial" w:cs="Arial"/>
        </w:rPr>
      </w:pPr>
      <w:r>
        <w:t>Names and types of classes to be judged</w:t>
      </w:r>
      <w:r w:rsidR="0057755F">
        <w:t>, including reasons classes. * Subject to change</w:t>
      </w:r>
      <w:r>
        <w:t>.</w:t>
      </w:r>
    </w:p>
    <w:p w14:paraId="45445AF4" w14:textId="77777777" w:rsidR="00D24218" w:rsidRDefault="00D24218" w:rsidP="00D24218">
      <w:pPr>
        <w:pStyle w:val="RulesOutline"/>
        <w:numPr>
          <w:ilvl w:val="1"/>
          <w:numId w:val="24"/>
        </w:numPr>
        <w:rPr>
          <w:rFonts w:ascii="Arial" w:hAnsi="Arial" w:cs="Arial"/>
        </w:rPr>
      </w:pPr>
      <w:r>
        <w:t>Special instructions (i.e. injured animals, judging site conditions, last minute changes, requests for special needs, etc.)</w:t>
      </w:r>
    </w:p>
    <w:p w14:paraId="6A621D87" w14:textId="77777777" w:rsidR="00A52DAE" w:rsidRDefault="00A52DAE" w:rsidP="00442C78">
      <w:pPr>
        <w:pStyle w:val="RulesOutline"/>
        <w:rPr>
          <w:rFonts w:ascii="Arial" w:hAnsi="Arial" w:cs="Arial"/>
        </w:rPr>
      </w:pPr>
      <w:r>
        <w:t xml:space="preserve">The first team in the State Championship contest is eligible to represent the State of California at the National </w:t>
      </w:r>
      <w:r w:rsidR="00CA5DDC">
        <w:t xml:space="preserve">FFA </w:t>
      </w:r>
      <w:r>
        <w:t xml:space="preserve">Competition, or at any other contest accepted as a substitute by the </w:t>
      </w:r>
      <w:smartTag w:uri="urn:schemas-microsoft-com:office:smarttags" w:element="stockticker">
        <w:r>
          <w:t>CATA</w:t>
        </w:r>
      </w:smartTag>
      <w:r>
        <w:t xml:space="preserve">, and the second team is eligible to represent the State of California at the </w:t>
      </w:r>
      <w:r w:rsidR="00CA5DDC">
        <w:t xml:space="preserve">Denver Stock Show FFA Judging Contest in Denver, Colorado </w:t>
      </w:r>
      <w:r>
        <w:t xml:space="preserve">or at any other contest accepted as a substitute by </w:t>
      </w:r>
      <w:smartTag w:uri="urn:schemas-microsoft-com:office:smarttags" w:element="stockticker">
        <w:r>
          <w:t>CATA</w:t>
        </w:r>
      </w:smartTag>
      <w:r>
        <w:t xml:space="preserve">. In </w:t>
      </w:r>
      <w:r>
        <w:lastRenderedPageBreak/>
        <w:t xml:space="preserve">any case, the first team is barred from further competition within the state in livestock contests. If the second or third team(s) represent the State in out-of-state competition, they are not eligible for further competition. No team placing lower than third will be permitted to represent the </w:t>
      </w:r>
      <w:r w:rsidR="00CA5DDC">
        <w:t>S</w:t>
      </w:r>
      <w:r>
        <w:t xml:space="preserve">tate at the National </w:t>
      </w:r>
      <w:r w:rsidR="00CA5DDC">
        <w:t xml:space="preserve">FFA </w:t>
      </w:r>
      <w:r>
        <w:t>Contes</w:t>
      </w:r>
      <w:r w:rsidR="00CA5DDC">
        <w:t>t</w:t>
      </w:r>
      <w:r>
        <w:t>.</w:t>
      </w:r>
    </w:p>
    <w:p w14:paraId="5113AA8B" w14:textId="77777777" w:rsidR="00A52DAE" w:rsidRPr="0057755F" w:rsidRDefault="00A52DAE" w:rsidP="00354B22">
      <w:pPr>
        <w:pStyle w:val="RulesOutline"/>
        <w:rPr>
          <w:rFonts w:ascii="Arial" w:hAnsi="Arial" w:cs="Arial"/>
        </w:rPr>
      </w:pPr>
      <w:r w:rsidRPr="00354B22">
        <w:t xml:space="preserve">Use a standard judging card for all livestock judging classes (except the </w:t>
      </w:r>
      <w:r>
        <w:t>keep/cull classes), including reasons.</w:t>
      </w:r>
      <w:r w:rsidR="00354B22">
        <w:t xml:space="preserve"> (see samples below)</w:t>
      </w:r>
    </w:p>
    <w:p w14:paraId="7A8282EA" w14:textId="77777777" w:rsidR="0057755F" w:rsidRPr="0057755F" w:rsidRDefault="0057755F" w:rsidP="00354B22">
      <w:pPr>
        <w:pStyle w:val="RulesOutline"/>
        <w:rPr>
          <w:rFonts w:ascii="Arial" w:hAnsi="Arial" w:cs="Arial"/>
        </w:rPr>
      </w:pPr>
      <w:r>
        <w:t xml:space="preserve">To be eligible to compete at State Finals contest, a team must compete in a minimum of four of the following field days: CSU Chico, UC Davis, Modesto JC, Reedley CC, CSU Fresno, Merced CC, or Cal Poly Pomona </w:t>
      </w:r>
      <w:r w:rsidRPr="00742DD0">
        <w:rPr>
          <w:b/>
        </w:rPr>
        <w:t>or</w:t>
      </w:r>
      <w:r>
        <w:t xml:space="preserve"> be in the top ten schools in any of the </w:t>
      </w:r>
      <w:r w:rsidR="00742DD0">
        <w:t xml:space="preserve">mentioned </w:t>
      </w:r>
      <w:r>
        <w:t xml:space="preserve">contests.  </w:t>
      </w:r>
      <w:r w:rsidR="00742DD0">
        <w:t>Only “A” teams will be considered.</w:t>
      </w:r>
    </w:p>
    <w:p w14:paraId="7BE544D7" w14:textId="77777777" w:rsidR="0057755F" w:rsidRPr="00005E80" w:rsidRDefault="0057755F" w:rsidP="0057755F">
      <w:pPr>
        <w:pStyle w:val="RulesOutline"/>
        <w:numPr>
          <w:ilvl w:val="0"/>
          <w:numId w:val="0"/>
        </w:numPr>
        <w:ind w:left="576"/>
        <w:rPr>
          <w:rFonts w:ascii="Arial" w:hAnsi="Arial" w:cs="Arial"/>
        </w:rPr>
      </w:pPr>
    </w:p>
    <w:p w14:paraId="258ED36F" w14:textId="77777777" w:rsidR="00005E80" w:rsidRDefault="00005E80" w:rsidP="00005E80">
      <w:pPr>
        <w:pStyle w:val="StdContestSubHeading"/>
      </w:pPr>
      <w:r>
        <w:br w:type="page"/>
      </w:r>
      <w:r>
        <w:lastRenderedPageBreak/>
        <w:t>Sample Score Cards</w:t>
      </w:r>
    </w:p>
    <w:p w14:paraId="73520F61" w14:textId="3AC2D1A4" w:rsidR="00005E80" w:rsidRDefault="008E4AE0" w:rsidP="00354B22">
      <w:r>
        <w:rPr>
          <w:noProof/>
        </w:rPr>
        <w:drawing>
          <wp:inline distT="0" distB="0" distL="0" distR="0" wp14:anchorId="4377A45A" wp14:editId="78644BF4">
            <wp:extent cx="5610225" cy="7277100"/>
            <wp:effectExtent l="0" t="0" r="0" b="0"/>
            <wp:docPr id="1" name="Picture 1" descr="Barcode Judging Score Cards -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Judging Score Cards - Cla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7277100"/>
                    </a:xfrm>
                    <a:prstGeom prst="rect">
                      <a:avLst/>
                    </a:prstGeom>
                    <a:noFill/>
                    <a:ln>
                      <a:noFill/>
                    </a:ln>
                  </pic:spPr>
                </pic:pic>
              </a:graphicData>
            </a:graphic>
          </wp:inline>
        </w:drawing>
      </w:r>
    </w:p>
    <w:p w14:paraId="2E24F613" w14:textId="38E13646" w:rsidR="00005E80" w:rsidRDefault="008E4AE0" w:rsidP="00354B22">
      <w:r>
        <w:rPr>
          <w:noProof/>
        </w:rPr>
        <w:lastRenderedPageBreak/>
        <w:drawing>
          <wp:inline distT="0" distB="0" distL="0" distR="0" wp14:anchorId="5FE8FBFE" wp14:editId="67B22924">
            <wp:extent cx="5943600" cy="7696200"/>
            <wp:effectExtent l="0" t="0" r="0" b="0"/>
            <wp:docPr id="2" name="Picture 2" descr="Barcode%20Keep-Cull%20Card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code%20Keep-Cull%20Cards_Page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14:paraId="5B00F7DD" w14:textId="03113744" w:rsidR="00A52DAE" w:rsidRDefault="008E4AE0" w:rsidP="00354B22">
      <w:pPr>
        <w:rPr>
          <w:rFonts w:ascii="Arial" w:hAnsi="Arial" w:cs="Arial"/>
        </w:rPr>
      </w:pPr>
      <w:r>
        <w:rPr>
          <w:noProof/>
        </w:rPr>
        <w:lastRenderedPageBreak/>
        <w:drawing>
          <wp:inline distT="0" distB="0" distL="0" distR="0" wp14:anchorId="08181D50" wp14:editId="1515DECE">
            <wp:extent cx="5943600" cy="7696200"/>
            <wp:effectExtent l="0" t="0" r="0" b="0"/>
            <wp:docPr id="3" name="Picture 3" descr="Judging%20Score%20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ging%20Score%20Ca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14:paraId="4F31C5A2" w14:textId="77777777" w:rsidR="00051B3A" w:rsidRDefault="00051B3A">
      <w:pPr>
        <w:pStyle w:val="NormalWeb"/>
      </w:pPr>
    </w:p>
    <w:sectPr w:rsidR="00051B3A" w:rsidSect="00555C0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2B258" w14:textId="77777777" w:rsidR="00A82431" w:rsidRDefault="00A82431" w:rsidP="00051B3A">
      <w:pPr>
        <w:pStyle w:val="NormalWeb"/>
      </w:pPr>
      <w:r>
        <w:separator/>
      </w:r>
    </w:p>
  </w:endnote>
  <w:endnote w:type="continuationSeparator" w:id="0">
    <w:p w14:paraId="49E1010C" w14:textId="77777777" w:rsidR="00A82431" w:rsidRDefault="00A82431" w:rsidP="00051B3A">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XKZEJR+LegacySans-Bold">
    <w:altName w:val="Legacy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5F07" w14:textId="77777777" w:rsidR="005550DC" w:rsidRDefault="005550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EE323" w14:textId="17EF6F4F" w:rsidR="00BA1836" w:rsidRDefault="008B7193" w:rsidP="00BA1836">
    <w:pPr>
      <w:pStyle w:val="Footer"/>
    </w:pPr>
    <w:r>
      <w:t>29_A07.docx</w:t>
    </w:r>
    <w:r w:rsidR="00BA1836">
      <w:tab/>
    </w:r>
    <w:r>
      <w:fldChar w:fldCharType="begin"/>
    </w:r>
    <w:r>
      <w:instrText xml:space="preserve"> DATE \@ "M/d/yyyy" </w:instrText>
    </w:r>
    <w:r>
      <w:fldChar w:fldCharType="separate"/>
    </w:r>
    <w:r>
      <w:rPr>
        <w:noProof/>
      </w:rPr>
      <w:t>8/22/2019</w:t>
    </w:r>
    <w:r>
      <w:fldChar w:fldCharType="end"/>
    </w:r>
    <w:r w:rsidR="00BA1836">
      <w:tab/>
    </w:r>
    <w:r w:rsidR="00BA1836">
      <w:rPr>
        <w:rStyle w:val="PageNumber"/>
      </w:rPr>
      <w:fldChar w:fldCharType="begin"/>
    </w:r>
    <w:r w:rsidR="00BA1836">
      <w:rPr>
        <w:rStyle w:val="PageNumber"/>
      </w:rPr>
      <w:instrText xml:space="preserve"> PAGE </w:instrText>
    </w:r>
    <w:r w:rsidR="00BA1836">
      <w:rPr>
        <w:rStyle w:val="PageNumber"/>
      </w:rPr>
      <w:fldChar w:fldCharType="separate"/>
    </w:r>
    <w:r>
      <w:rPr>
        <w:rStyle w:val="PageNumber"/>
        <w:noProof/>
      </w:rPr>
      <w:t>3</w:t>
    </w:r>
    <w:r w:rsidR="00BA1836">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3C793" w14:textId="67B4178E" w:rsidR="00BA1836" w:rsidRDefault="008B7193" w:rsidP="00BA1836">
    <w:pPr>
      <w:pStyle w:val="Footer"/>
    </w:pPr>
    <w:r>
      <w:t>29_A07.docx</w:t>
    </w:r>
    <w:r w:rsidR="00BA1836">
      <w:tab/>
    </w:r>
    <w:r>
      <w:fldChar w:fldCharType="begin"/>
    </w:r>
    <w:r>
      <w:instrText xml:space="preserve"> DATE \@ "M/d/yyyy" </w:instrText>
    </w:r>
    <w:r>
      <w:fldChar w:fldCharType="separate"/>
    </w:r>
    <w:r>
      <w:rPr>
        <w:noProof/>
      </w:rPr>
      <w:t>8/22/2019</w:t>
    </w:r>
    <w:r>
      <w:fldChar w:fldCharType="end"/>
    </w:r>
    <w:r w:rsidR="00BA1836">
      <w:tab/>
    </w:r>
    <w:r w:rsidR="00BA1836">
      <w:rPr>
        <w:rStyle w:val="PageNumber"/>
      </w:rPr>
      <w:fldChar w:fldCharType="begin"/>
    </w:r>
    <w:r w:rsidR="00BA1836">
      <w:rPr>
        <w:rStyle w:val="PageNumber"/>
      </w:rPr>
      <w:instrText xml:space="preserve"> PAGE </w:instrText>
    </w:r>
    <w:r w:rsidR="00BA1836">
      <w:rPr>
        <w:rStyle w:val="PageNumber"/>
      </w:rPr>
      <w:fldChar w:fldCharType="separate"/>
    </w:r>
    <w:r>
      <w:rPr>
        <w:rStyle w:val="PageNumber"/>
        <w:noProof/>
      </w:rPr>
      <w:t>1</w:t>
    </w:r>
    <w:r w:rsidR="00BA1836">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B374A" w14:textId="77777777" w:rsidR="00A82431" w:rsidRDefault="00A82431" w:rsidP="00051B3A">
      <w:pPr>
        <w:pStyle w:val="NormalWeb"/>
      </w:pPr>
      <w:r>
        <w:separator/>
      </w:r>
    </w:p>
  </w:footnote>
  <w:footnote w:type="continuationSeparator" w:id="0">
    <w:p w14:paraId="3E7AAEAE" w14:textId="77777777" w:rsidR="00A82431" w:rsidRDefault="00A82431" w:rsidP="00051B3A">
      <w:pPr>
        <w:pStyle w:val="NormalWeb"/>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AEBC" w14:textId="77777777" w:rsidR="005550DC" w:rsidRDefault="005550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8A76" w14:textId="2B0EB8EC" w:rsidR="00FB281A" w:rsidRPr="00EE6073" w:rsidRDefault="00FB281A" w:rsidP="00EE6073">
    <w:pPr>
      <w:pStyle w:val="Header"/>
    </w:pPr>
    <w:r w:rsidRPr="0094411D">
      <w:t>CATA Curricular Activities Code</w:t>
    </w:r>
    <w:r w:rsidRPr="0094411D">
      <w:tab/>
    </w:r>
    <w:bookmarkStart w:id="1" w:name="_GoBack"/>
    <w:bookmarkEnd w:id="1"/>
    <w:r>
      <w:tab/>
    </w:r>
    <w:r w:rsidR="00A82431">
      <w:fldChar w:fldCharType="begin"/>
    </w:r>
    <w:r w:rsidR="00A82431">
      <w:instrText xml:space="preserve"> STYLEREF  "Std Contest Title"  \* MERGEFORMAT </w:instrText>
    </w:r>
    <w:r w:rsidR="00A82431">
      <w:fldChar w:fldCharType="separate"/>
    </w:r>
    <w:r w:rsidR="008B7193">
      <w:rPr>
        <w:noProof/>
      </w:rPr>
      <w:t>Livestock Judging</w:t>
    </w:r>
    <w:r w:rsidR="00A82431">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846A" w14:textId="77777777" w:rsidR="00FB281A" w:rsidRDefault="00FB281A">
    <w:pPr>
      <w:pStyle w:val="Header"/>
    </w:pPr>
    <w:r w:rsidRPr="0094411D">
      <w:t>C</w:t>
    </w:r>
    <w:r>
      <w:t>ATA Curricular Activities Code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5" w15:restartNumberingAfterBreak="0">
    <w:nsid w:val="1F2B61CB"/>
    <w:multiLevelType w:val="hybridMultilevel"/>
    <w:tmpl w:val="ED38FB20"/>
    <w:lvl w:ilvl="0" w:tplc="9A74FB98">
      <w:start w:val="12"/>
      <w:numFmt w:val="upperLetter"/>
      <w:lvlText w:val="%1."/>
      <w:lvlJc w:val="left"/>
      <w:pPr>
        <w:tabs>
          <w:tab w:val="num" w:pos="720"/>
        </w:tabs>
        <w:ind w:left="720" w:hanging="360"/>
      </w:pPr>
    </w:lvl>
    <w:lvl w:ilvl="1" w:tplc="BF801AE8">
      <w:start w:val="1"/>
      <w:numFmt w:val="decimal"/>
      <w:lvlText w:val="%2."/>
      <w:lvlJc w:val="left"/>
      <w:pPr>
        <w:tabs>
          <w:tab w:val="num" w:pos="1440"/>
        </w:tabs>
        <w:ind w:left="1440" w:hanging="360"/>
      </w:pPr>
    </w:lvl>
    <w:lvl w:ilvl="2" w:tplc="997E1160" w:tentative="1">
      <w:start w:val="1"/>
      <w:numFmt w:val="upperLetter"/>
      <w:lvlText w:val="%3."/>
      <w:lvlJc w:val="left"/>
      <w:pPr>
        <w:tabs>
          <w:tab w:val="num" w:pos="2160"/>
        </w:tabs>
        <w:ind w:left="2160" w:hanging="360"/>
      </w:pPr>
    </w:lvl>
    <w:lvl w:ilvl="3" w:tplc="CC1E1F52" w:tentative="1">
      <w:start w:val="1"/>
      <w:numFmt w:val="upperLetter"/>
      <w:lvlText w:val="%4."/>
      <w:lvlJc w:val="left"/>
      <w:pPr>
        <w:tabs>
          <w:tab w:val="num" w:pos="2880"/>
        </w:tabs>
        <w:ind w:left="2880" w:hanging="360"/>
      </w:pPr>
    </w:lvl>
    <w:lvl w:ilvl="4" w:tplc="F06E2DA8" w:tentative="1">
      <w:start w:val="1"/>
      <w:numFmt w:val="upperLetter"/>
      <w:lvlText w:val="%5."/>
      <w:lvlJc w:val="left"/>
      <w:pPr>
        <w:tabs>
          <w:tab w:val="num" w:pos="3600"/>
        </w:tabs>
        <w:ind w:left="3600" w:hanging="360"/>
      </w:pPr>
    </w:lvl>
    <w:lvl w:ilvl="5" w:tplc="CC48A3FA" w:tentative="1">
      <w:start w:val="1"/>
      <w:numFmt w:val="upperLetter"/>
      <w:lvlText w:val="%6."/>
      <w:lvlJc w:val="left"/>
      <w:pPr>
        <w:tabs>
          <w:tab w:val="num" w:pos="4320"/>
        </w:tabs>
        <w:ind w:left="4320" w:hanging="360"/>
      </w:pPr>
    </w:lvl>
    <w:lvl w:ilvl="6" w:tplc="17E4FB74" w:tentative="1">
      <w:start w:val="1"/>
      <w:numFmt w:val="upperLetter"/>
      <w:lvlText w:val="%7."/>
      <w:lvlJc w:val="left"/>
      <w:pPr>
        <w:tabs>
          <w:tab w:val="num" w:pos="5040"/>
        </w:tabs>
        <w:ind w:left="5040" w:hanging="360"/>
      </w:pPr>
    </w:lvl>
    <w:lvl w:ilvl="7" w:tplc="2FCE4050" w:tentative="1">
      <w:start w:val="1"/>
      <w:numFmt w:val="upperLetter"/>
      <w:lvlText w:val="%8."/>
      <w:lvlJc w:val="left"/>
      <w:pPr>
        <w:tabs>
          <w:tab w:val="num" w:pos="5760"/>
        </w:tabs>
        <w:ind w:left="5760" w:hanging="360"/>
      </w:pPr>
    </w:lvl>
    <w:lvl w:ilvl="8" w:tplc="A0B014A8" w:tentative="1">
      <w:start w:val="1"/>
      <w:numFmt w:val="upperLetter"/>
      <w:lvlText w:val="%9."/>
      <w:lvlJc w:val="left"/>
      <w:pPr>
        <w:tabs>
          <w:tab w:val="num" w:pos="6480"/>
        </w:tabs>
        <w:ind w:left="6480" w:hanging="360"/>
      </w:pPr>
    </w:lvl>
  </w:abstractNum>
  <w:abstractNum w:abstractNumId="16" w15:restartNumberingAfterBreak="0">
    <w:nsid w:val="25487A98"/>
    <w:multiLevelType w:val="hybridMultilevel"/>
    <w:tmpl w:val="C680A732"/>
    <w:lvl w:ilvl="0" w:tplc="AEFC6896">
      <w:start w:val="11"/>
      <w:numFmt w:val="upperLetter"/>
      <w:lvlText w:val="%1."/>
      <w:lvlJc w:val="left"/>
      <w:pPr>
        <w:tabs>
          <w:tab w:val="num" w:pos="720"/>
        </w:tabs>
        <w:ind w:left="720" w:hanging="360"/>
      </w:pPr>
    </w:lvl>
    <w:lvl w:ilvl="1" w:tplc="BDB2C5A4" w:tentative="1">
      <w:start w:val="1"/>
      <w:numFmt w:val="upperLetter"/>
      <w:lvlText w:val="%2."/>
      <w:lvlJc w:val="left"/>
      <w:pPr>
        <w:tabs>
          <w:tab w:val="num" w:pos="1440"/>
        </w:tabs>
        <w:ind w:left="1440" w:hanging="360"/>
      </w:pPr>
    </w:lvl>
    <w:lvl w:ilvl="2" w:tplc="BB227880" w:tentative="1">
      <w:start w:val="1"/>
      <w:numFmt w:val="upperLetter"/>
      <w:lvlText w:val="%3."/>
      <w:lvlJc w:val="left"/>
      <w:pPr>
        <w:tabs>
          <w:tab w:val="num" w:pos="2160"/>
        </w:tabs>
        <w:ind w:left="2160" w:hanging="360"/>
      </w:pPr>
    </w:lvl>
    <w:lvl w:ilvl="3" w:tplc="5E22A230" w:tentative="1">
      <w:start w:val="1"/>
      <w:numFmt w:val="upperLetter"/>
      <w:lvlText w:val="%4."/>
      <w:lvlJc w:val="left"/>
      <w:pPr>
        <w:tabs>
          <w:tab w:val="num" w:pos="2880"/>
        </w:tabs>
        <w:ind w:left="2880" w:hanging="360"/>
      </w:pPr>
    </w:lvl>
    <w:lvl w:ilvl="4" w:tplc="987E840E" w:tentative="1">
      <w:start w:val="1"/>
      <w:numFmt w:val="upperLetter"/>
      <w:lvlText w:val="%5."/>
      <w:lvlJc w:val="left"/>
      <w:pPr>
        <w:tabs>
          <w:tab w:val="num" w:pos="3600"/>
        </w:tabs>
        <w:ind w:left="3600" w:hanging="360"/>
      </w:pPr>
    </w:lvl>
    <w:lvl w:ilvl="5" w:tplc="7BA86BE0" w:tentative="1">
      <w:start w:val="1"/>
      <w:numFmt w:val="upperLetter"/>
      <w:lvlText w:val="%6."/>
      <w:lvlJc w:val="left"/>
      <w:pPr>
        <w:tabs>
          <w:tab w:val="num" w:pos="4320"/>
        </w:tabs>
        <w:ind w:left="4320" w:hanging="360"/>
      </w:pPr>
    </w:lvl>
    <w:lvl w:ilvl="6" w:tplc="CAE6989C" w:tentative="1">
      <w:start w:val="1"/>
      <w:numFmt w:val="upperLetter"/>
      <w:lvlText w:val="%7."/>
      <w:lvlJc w:val="left"/>
      <w:pPr>
        <w:tabs>
          <w:tab w:val="num" w:pos="5040"/>
        </w:tabs>
        <w:ind w:left="5040" w:hanging="360"/>
      </w:pPr>
    </w:lvl>
    <w:lvl w:ilvl="7" w:tplc="209E9C56" w:tentative="1">
      <w:start w:val="1"/>
      <w:numFmt w:val="upperLetter"/>
      <w:lvlText w:val="%8."/>
      <w:lvlJc w:val="left"/>
      <w:pPr>
        <w:tabs>
          <w:tab w:val="num" w:pos="5760"/>
        </w:tabs>
        <w:ind w:left="5760" w:hanging="360"/>
      </w:pPr>
    </w:lvl>
    <w:lvl w:ilvl="8" w:tplc="30EACA94" w:tentative="1">
      <w:start w:val="1"/>
      <w:numFmt w:val="upperLetter"/>
      <w:lvlText w:val="%9."/>
      <w:lvlJc w:val="left"/>
      <w:pPr>
        <w:tabs>
          <w:tab w:val="num" w:pos="6480"/>
        </w:tabs>
        <w:ind w:left="6480" w:hanging="360"/>
      </w:pPr>
    </w:lvl>
  </w:abstractNum>
  <w:abstractNum w:abstractNumId="17"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2"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3"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4"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7"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8"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CF4046D"/>
    <w:multiLevelType w:val="hybridMultilevel"/>
    <w:tmpl w:val="574E9FD4"/>
    <w:lvl w:ilvl="0" w:tplc="0409000F">
      <w:start w:val="1"/>
      <w:numFmt w:val="decimal"/>
      <w:lvlText w:val="%1."/>
      <w:lvlJc w:val="left"/>
      <w:pPr>
        <w:ind w:left="720" w:hanging="360"/>
      </w:pPr>
      <w:rPr>
        <w:rFonts w:hint="default"/>
      </w:rPr>
    </w:lvl>
    <w:lvl w:ilvl="1" w:tplc="36F6D9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18D4CA5"/>
    <w:multiLevelType w:val="hybridMultilevel"/>
    <w:tmpl w:val="54AEF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5"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6"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321B77"/>
    <w:multiLevelType w:val="hybridMultilevel"/>
    <w:tmpl w:val="3DF8DA7C"/>
    <w:lvl w:ilvl="0" w:tplc="B3B247DE">
      <w:start w:val="1"/>
      <w:numFmt w:val="upperLetter"/>
      <w:lvlText w:val="%1."/>
      <w:lvlJc w:val="left"/>
      <w:pPr>
        <w:tabs>
          <w:tab w:val="num" w:pos="720"/>
        </w:tabs>
        <w:ind w:left="720" w:hanging="360"/>
      </w:pPr>
    </w:lvl>
    <w:lvl w:ilvl="1" w:tplc="9BBE3CA2">
      <w:start w:val="1"/>
      <w:numFmt w:val="decimal"/>
      <w:lvlText w:val="%2."/>
      <w:lvlJc w:val="left"/>
      <w:pPr>
        <w:tabs>
          <w:tab w:val="num" w:pos="1440"/>
        </w:tabs>
        <w:ind w:left="1440" w:hanging="360"/>
      </w:pPr>
    </w:lvl>
    <w:lvl w:ilvl="2" w:tplc="4644FA24">
      <w:start w:val="1"/>
      <w:numFmt w:val="lowerLetter"/>
      <w:lvlText w:val="%3."/>
      <w:lvlJc w:val="left"/>
      <w:pPr>
        <w:tabs>
          <w:tab w:val="num" w:pos="2160"/>
        </w:tabs>
        <w:ind w:left="2160" w:hanging="360"/>
      </w:pPr>
      <w:rPr>
        <w:rFonts w:hint="default"/>
      </w:rPr>
    </w:lvl>
    <w:lvl w:ilvl="3" w:tplc="2E76BBB2" w:tentative="1">
      <w:start w:val="1"/>
      <w:numFmt w:val="upperLetter"/>
      <w:lvlText w:val="%4."/>
      <w:lvlJc w:val="left"/>
      <w:pPr>
        <w:tabs>
          <w:tab w:val="num" w:pos="2880"/>
        </w:tabs>
        <w:ind w:left="2880" w:hanging="360"/>
      </w:pPr>
    </w:lvl>
    <w:lvl w:ilvl="4" w:tplc="5150CA4A" w:tentative="1">
      <w:start w:val="1"/>
      <w:numFmt w:val="upperLetter"/>
      <w:lvlText w:val="%5."/>
      <w:lvlJc w:val="left"/>
      <w:pPr>
        <w:tabs>
          <w:tab w:val="num" w:pos="3600"/>
        </w:tabs>
        <w:ind w:left="3600" w:hanging="360"/>
      </w:pPr>
    </w:lvl>
    <w:lvl w:ilvl="5" w:tplc="30AEFCB4" w:tentative="1">
      <w:start w:val="1"/>
      <w:numFmt w:val="upperLetter"/>
      <w:lvlText w:val="%6."/>
      <w:lvlJc w:val="left"/>
      <w:pPr>
        <w:tabs>
          <w:tab w:val="num" w:pos="4320"/>
        </w:tabs>
        <w:ind w:left="4320" w:hanging="360"/>
      </w:pPr>
    </w:lvl>
    <w:lvl w:ilvl="6" w:tplc="195C3FEA" w:tentative="1">
      <w:start w:val="1"/>
      <w:numFmt w:val="upperLetter"/>
      <w:lvlText w:val="%7."/>
      <w:lvlJc w:val="left"/>
      <w:pPr>
        <w:tabs>
          <w:tab w:val="num" w:pos="5040"/>
        </w:tabs>
        <w:ind w:left="5040" w:hanging="360"/>
      </w:pPr>
    </w:lvl>
    <w:lvl w:ilvl="7" w:tplc="7158B2EC" w:tentative="1">
      <w:start w:val="1"/>
      <w:numFmt w:val="upperLetter"/>
      <w:lvlText w:val="%8."/>
      <w:lvlJc w:val="left"/>
      <w:pPr>
        <w:tabs>
          <w:tab w:val="num" w:pos="5760"/>
        </w:tabs>
        <w:ind w:left="5760" w:hanging="360"/>
      </w:pPr>
    </w:lvl>
    <w:lvl w:ilvl="8" w:tplc="98100F40" w:tentative="1">
      <w:start w:val="1"/>
      <w:numFmt w:val="upperLetter"/>
      <w:lvlText w:val="%9."/>
      <w:lvlJc w:val="left"/>
      <w:pPr>
        <w:tabs>
          <w:tab w:val="num" w:pos="6480"/>
        </w:tabs>
        <w:ind w:left="6480" w:hanging="360"/>
      </w:pPr>
    </w:lvl>
  </w:abstractNum>
  <w:abstractNum w:abstractNumId="40"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3"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4"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abstractNum w:abstractNumId="45" w15:restartNumberingAfterBreak="0">
    <w:nsid w:val="7E31693A"/>
    <w:multiLevelType w:val="hybridMultilevel"/>
    <w:tmpl w:val="5D865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15"/>
  </w:num>
  <w:num w:numId="4">
    <w:abstractNumId w:val="26"/>
  </w:num>
  <w:num w:numId="5">
    <w:abstractNumId w:val="20"/>
  </w:num>
  <w:num w:numId="6">
    <w:abstractNumId w:val="33"/>
  </w:num>
  <w:num w:numId="7">
    <w:abstractNumId w:val="12"/>
  </w:num>
  <w:num w:numId="8">
    <w:abstractNumId w:val="40"/>
  </w:num>
  <w:num w:numId="9">
    <w:abstractNumId w:val="32"/>
  </w:num>
  <w:num w:numId="10">
    <w:abstractNumId w:val="19"/>
  </w:num>
  <w:num w:numId="11">
    <w:abstractNumId w:val="24"/>
  </w:num>
  <w:num w:numId="12">
    <w:abstractNumId w:val="19"/>
  </w:num>
  <w:num w:numId="13">
    <w:abstractNumId w:val="38"/>
  </w:num>
  <w:num w:numId="14">
    <w:abstractNumId w:val="36"/>
  </w:num>
  <w:num w:numId="15">
    <w:abstractNumId w:val="13"/>
  </w:num>
  <w:num w:numId="16">
    <w:abstractNumId w:val="43"/>
  </w:num>
  <w:num w:numId="17">
    <w:abstractNumId w:val="18"/>
  </w:num>
  <w:num w:numId="18">
    <w:abstractNumId w:val="28"/>
  </w:num>
  <w:num w:numId="19">
    <w:abstractNumId w:val="10"/>
  </w:num>
  <w:num w:numId="20">
    <w:abstractNumId w:val="25"/>
  </w:num>
  <w:num w:numId="21">
    <w:abstractNumId w:val="37"/>
  </w:num>
  <w:num w:numId="22">
    <w:abstractNumId w:val="30"/>
  </w:num>
  <w:num w:numId="23">
    <w:abstractNumId w:val="3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1"/>
  </w:num>
  <w:num w:numId="27">
    <w:abstractNumId w:val="17"/>
  </w:num>
  <w:num w:numId="28">
    <w:abstractNumId w:val="27"/>
  </w:num>
  <w:num w:numId="29">
    <w:abstractNumId w:val="35"/>
  </w:num>
  <w:num w:numId="30">
    <w:abstractNumId w:val="34"/>
  </w:num>
  <w:num w:numId="31">
    <w:abstractNumId w:val="44"/>
  </w:num>
  <w:num w:numId="32">
    <w:abstractNumId w:val="23"/>
  </w:num>
  <w:num w:numId="33">
    <w:abstractNumId w:val="14"/>
  </w:num>
  <w:num w:numId="34">
    <w:abstractNumId w:val="22"/>
  </w:num>
  <w:num w:numId="35">
    <w:abstractNumId w:val="11"/>
  </w:num>
  <w:num w:numId="36">
    <w:abstractNumId w:val="41"/>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DE"/>
    <w:rsid w:val="00005E80"/>
    <w:rsid w:val="00034883"/>
    <w:rsid w:val="00051B3A"/>
    <w:rsid w:val="0007729E"/>
    <w:rsid w:val="00130EAC"/>
    <w:rsid w:val="00153EA9"/>
    <w:rsid w:val="00183755"/>
    <w:rsid w:val="001C5556"/>
    <w:rsid w:val="001D3090"/>
    <w:rsid w:val="00203BE0"/>
    <w:rsid w:val="00232EDF"/>
    <w:rsid w:val="00266CE5"/>
    <w:rsid w:val="00280C44"/>
    <w:rsid w:val="00341130"/>
    <w:rsid w:val="00354B22"/>
    <w:rsid w:val="0036319D"/>
    <w:rsid w:val="003750C0"/>
    <w:rsid w:val="00380A1C"/>
    <w:rsid w:val="00387A40"/>
    <w:rsid w:val="003C43DC"/>
    <w:rsid w:val="003E0614"/>
    <w:rsid w:val="00406606"/>
    <w:rsid w:val="00442C78"/>
    <w:rsid w:val="00471433"/>
    <w:rsid w:val="004722AA"/>
    <w:rsid w:val="004806B1"/>
    <w:rsid w:val="00493B7B"/>
    <w:rsid w:val="004A523B"/>
    <w:rsid w:val="004B1ACF"/>
    <w:rsid w:val="004E54B9"/>
    <w:rsid w:val="004F040D"/>
    <w:rsid w:val="005550DC"/>
    <w:rsid w:val="00555C07"/>
    <w:rsid w:val="005718BD"/>
    <w:rsid w:val="0057755F"/>
    <w:rsid w:val="005D765E"/>
    <w:rsid w:val="005E3083"/>
    <w:rsid w:val="005E5179"/>
    <w:rsid w:val="0060098B"/>
    <w:rsid w:val="00612983"/>
    <w:rsid w:val="006168A6"/>
    <w:rsid w:val="00627F2D"/>
    <w:rsid w:val="00646C03"/>
    <w:rsid w:val="006816CC"/>
    <w:rsid w:val="006C5591"/>
    <w:rsid w:val="006E6EFF"/>
    <w:rsid w:val="006E6F11"/>
    <w:rsid w:val="006F62D6"/>
    <w:rsid w:val="007175A5"/>
    <w:rsid w:val="00725232"/>
    <w:rsid w:val="00737F0F"/>
    <w:rsid w:val="00742DD0"/>
    <w:rsid w:val="007755CD"/>
    <w:rsid w:val="00787116"/>
    <w:rsid w:val="007B3ACE"/>
    <w:rsid w:val="007D3E5A"/>
    <w:rsid w:val="007D6DE1"/>
    <w:rsid w:val="007E2632"/>
    <w:rsid w:val="007E3B08"/>
    <w:rsid w:val="00827F88"/>
    <w:rsid w:val="00830F46"/>
    <w:rsid w:val="00847D20"/>
    <w:rsid w:val="00861C96"/>
    <w:rsid w:val="00870652"/>
    <w:rsid w:val="00881572"/>
    <w:rsid w:val="008B7193"/>
    <w:rsid w:val="008E4AE0"/>
    <w:rsid w:val="009214B2"/>
    <w:rsid w:val="009275B5"/>
    <w:rsid w:val="009F4286"/>
    <w:rsid w:val="00A0187C"/>
    <w:rsid w:val="00A01BDE"/>
    <w:rsid w:val="00A52DAE"/>
    <w:rsid w:val="00A82431"/>
    <w:rsid w:val="00AB712F"/>
    <w:rsid w:val="00AC1783"/>
    <w:rsid w:val="00AC26A7"/>
    <w:rsid w:val="00AD4C5E"/>
    <w:rsid w:val="00AE5F5E"/>
    <w:rsid w:val="00B30B06"/>
    <w:rsid w:val="00B352F1"/>
    <w:rsid w:val="00B353B7"/>
    <w:rsid w:val="00B657E0"/>
    <w:rsid w:val="00B8323B"/>
    <w:rsid w:val="00B83D6B"/>
    <w:rsid w:val="00B910FD"/>
    <w:rsid w:val="00BA1836"/>
    <w:rsid w:val="00BA5D3A"/>
    <w:rsid w:val="00C94394"/>
    <w:rsid w:val="00CA5DDC"/>
    <w:rsid w:val="00CC6A6D"/>
    <w:rsid w:val="00CD3398"/>
    <w:rsid w:val="00CD36DE"/>
    <w:rsid w:val="00D24218"/>
    <w:rsid w:val="00D274F9"/>
    <w:rsid w:val="00D96F1A"/>
    <w:rsid w:val="00DA6E3E"/>
    <w:rsid w:val="00DC1D8F"/>
    <w:rsid w:val="00DF412E"/>
    <w:rsid w:val="00E04BAD"/>
    <w:rsid w:val="00E21D67"/>
    <w:rsid w:val="00E6539B"/>
    <w:rsid w:val="00EC5A92"/>
    <w:rsid w:val="00ED6EFD"/>
    <w:rsid w:val="00EE2835"/>
    <w:rsid w:val="00EE6073"/>
    <w:rsid w:val="00F308FB"/>
    <w:rsid w:val="00F641A8"/>
    <w:rsid w:val="00FB281A"/>
    <w:rsid w:val="00FD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F71E557"/>
  <w15:chartTrackingRefBased/>
  <w15:docId w15:val="{0B53C7FF-2C34-47F0-AC18-0ED5757E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836"/>
    <w:rPr>
      <w:rFonts w:ascii="Calibri" w:hAnsi="Calibri"/>
      <w:sz w:val="22"/>
      <w:szCs w:val="24"/>
    </w:rPr>
  </w:style>
  <w:style w:type="paragraph" w:styleId="Heading1">
    <w:name w:val="heading 1"/>
    <w:basedOn w:val="Normal"/>
    <w:next w:val="Normal"/>
    <w:qFormat/>
    <w:rsid w:val="00BA18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A1836"/>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BA1836"/>
    <w:pPr>
      <w:keepNext/>
      <w:spacing w:before="240" w:after="60"/>
      <w:outlineLvl w:val="2"/>
    </w:pPr>
    <w:rPr>
      <w:rFonts w:ascii="Arial" w:hAnsi="Arial" w:cs="Arial"/>
      <w:b/>
      <w:bCs/>
      <w:szCs w:val="26"/>
    </w:rPr>
  </w:style>
  <w:style w:type="paragraph" w:styleId="Heading4">
    <w:name w:val="heading 4"/>
    <w:basedOn w:val="Normal"/>
    <w:next w:val="Normal"/>
    <w:qFormat/>
    <w:rsid w:val="00BA1836"/>
    <w:pPr>
      <w:keepNext/>
      <w:spacing w:before="240" w:after="60"/>
      <w:outlineLvl w:val="3"/>
    </w:pPr>
    <w:rPr>
      <w:b/>
      <w:bCs/>
      <w:sz w:val="28"/>
      <w:szCs w:val="28"/>
    </w:rPr>
  </w:style>
  <w:style w:type="paragraph" w:styleId="Heading5">
    <w:name w:val="heading 5"/>
    <w:basedOn w:val="Normal"/>
    <w:next w:val="Normal"/>
    <w:qFormat/>
    <w:rsid w:val="00BA1836"/>
    <w:pPr>
      <w:spacing w:before="240" w:after="60"/>
      <w:outlineLvl w:val="4"/>
    </w:pPr>
    <w:rPr>
      <w:b/>
      <w:bCs/>
      <w:i/>
      <w:iCs/>
      <w:sz w:val="26"/>
      <w:szCs w:val="26"/>
    </w:rPr>
  </w:style>
  <w:style w:type="paragraph" w:styleId="Heading6">
    <w:name w:val="heading 6"/>
    <w:basedOn w:val="Normal"/>
    <w:next w:val="Normal"/>
    <w:qFormat/>
    <w:rsid w:val="00BA1836"/>
    <w:pPr>
      <w:spacing w:before="240" w:after="60"/>
      <w:outlineLvl w:val="5"/>
    </w:pPr>
    <w:rPr>
      <w:b/>
      <w:bCs/>
      <w:szCs w:val="22"/>
    </w:rPr>
  </w:style>
  <w:style w:type="paragraph" w:styleId="Heading7">
    <w:name w:val="heading 7"/>
    <w:basedOn w:val="Normal"/>
    <w:next w:val="Normal"/>
    <w:qFormat/>
    <w:rsid w:val="00BA1836"/>
    <w:pPr>
      <w:spacing w:before="240" w:after="60"/>
      <w:outlineLvl w:val="6"/>
    </w:pPr>
  </w:style>
  <w:style w:type="paragraph" w:styleId="Heading8">
    <w:name w:val="heading 8"/>
    <w:basedOn w:val="Normal"/>
    <w:next w:val="Normal"/>
    <w:qFormat/>
    <w:rsid w:val="00BA1836"/>
    <w:pPr>
      <w:spacing w:before="240" w:after="60"/>
      <w:outlineLvl w:val="7"/>
    </w:pPr>
    <w:rPr>
      <w:i/>
      <w:iCs/>
    </w:rPr>
  </w:style>
  <w:style w:type="paragraph" w:styleId="Heading9">
    <w:name w:val="heading 9"/>
    <w:basedOn w:val="Normal"/>
    <w:next w:val="Normal"/>
    <w:qFormat/>
    <w:rsid w:val="00BA18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1836"/>
    <w:pPr>
      <w:spacing w:before="100" w:beforeAutospacing="1" w:after="100" w:afterAutospacing="1"/>
    </w:pPr>
  </w:style>
  <w:style w:type="character" w:styleId="Strong">
    <w:name w:val="Strong"/>
    <w:qFormat/>
    <w:rsid w:val="00BA1836"/>
    <w:rPr>
      <w:b/>
      <w:bCs/>
    </w:rPr>
  </w:style>
  <w:style w:type="character" w:styleId="Hyperlink">
    <w:name w:val="Hyperlink"/>
    <w:rsid w:val="00BA1836"/>
    <w:rPr>
      <w:color w:val="0000FF"/>
      <w:u w:val="single"/>
    </w:rPr>
  </w:style>
  <w:style w:type="character" w:styleId="FollowedHyperlink">
    <w:name w:val="FollowedHyperlink"/>
    <w:rsid w:val="00BA1836"/>
    <w:rPr>
      <w:color w:val="0000FF"/>
      <w:u w:val="single"/>
    </w:rPr>
  </w:style>
  <w:style w:type="paragraph" w:styleId="Header">
    <w:name w:val="header"/>
    <w:basedOn w:val="Normal"/>
    <w:autoRedefine/>
    <w:rsid w:val="00BA1836"/>
    <w:pPr>
      <w:tabs>
        <w:tab w:val="center" w:pos="4680"/>
        <w:tab w:val="right" w:pos="9360"/>
      </w:tabs>
    </w:pPr>
    <w:rPr>
      <w:rFonts w:ascii="Arial" w:hAnsi="Arial"/>
      <w:sz w:val="20"/>
    </w:rPr>
  </w:style>
  <w:style w:type="paragraph" w:styleId="Footer">
    <w:name w:val="footer"/>
    <w:basedOn w:val="Normal"/>
    <w:link w:val="FooterChar"/>
    <w:autoRedefine/>
    <w:rsid w:val="00BA1836"/>
    <w:pPr>
      <w:pBdr>
        <w:top w:val="single" w:sz="8" w:space="1" w:color="000000"/>
      </w:pBdr>
      <w:tabs>
        <w:tab w:val="right" w:pos="4680"/>
        <w:tab w:val="right" w:pos="9360"/>
      </w:tabs>
    </w:pPr>
    <w:rPr>
      <w:rFonts w:ascii="Arial" w:hAnsi="Arial"/>
      <w:sz w:val="20"/>
    </w:rPr>
  </w:style>
  <w:style w:type="character" w:styleId="PageNumber">
    <w:name w:val="page number"/>
    <w:rsid w:val="00BA1836"/>
  </w:style>
  <w:style w:type="character" w:customStyle="1" w:styleId="FooterChar">
    <w:name w:val="Footer Char"/>
    <w:link w:val="Footer"/>
    <w:rsid w:val="00BA1836"/>
    <w:rPr>
      <w:rFonts w:ascii="Arial" w:hAnsi="Arial"/>
      <w:szCs w:val="24"/>
    </w:rPr>
  </w:style>
  <w:style w:type="paragraph" w:customStyle="1" w:styleId="StdContestSubHeading">
    <w:name w:val="Std Contest Sub Heading"/>
    <w:basedOn w:val="Normal"/>
    <w:next w:val="Normal"/>
    <w:link w:val="StdContestSubHeadingCharChar"/>
    <w:rsid w:val="00BA1836"/>
    <w:pPr>
      <w:spacing w:before="120" w:after="60"/>
      <w:ind w:right="432"/>
    </w:pPr>
    <w:rPr>
      <w:rFonts w:ascii="Arial" w:hAnsi="Arial"/>
      <w:b/>
    </w:rPr>
  </w:style>
  <w:style w:type="character" w:customStyle="1" w:styleId="Heading2Char">
    <w:name w:val="Heading 2 Char"/>
    <w:link w:val="Heading2"/>
    <w:rsid w:val="00BA1836"/>
    <w:rPr>
      <w:rFonts w:ascii="Cambria" w:hAnsi="Cambria" w:cs="Arial"/>
      <w:b/>
      <w:bCs/>
      <w:iCs/>
      <w:sz w:val="28"/>
      <w:szCs w:val="28"/>
    </w:rPr>
  </w:style>
  <w:style w:type="character" w:customStyle="1" w:styleId="StdContestSubHeadingCharChar">
    <w:name w:val="Std Contest Sub Heading Char Char"/>
    <w:link w:val="StdContestSubHeading"/>
    <w:rsid w:val="00BA1836"/>
    <w:rPr>
      <w:rFonts w:ascii="Arial" w:hAnsi="Arial"/>
      <w:b/>
      <w:sz w:val="22"/>
      <w:szCs w:val="24"/>
    </w:rPr>
  </w:style>
  <w:style w:type="paragraph" w:styleId="BalloonText">
    <w:name w:val="Balloon Text"/>
    <w:basedOn w:val="Normal"/>
    <w:semiHidden/>
    <w:rsid w:val="00BA1836"/>
    <w:rPr>
      <w:rFonts w:ascii="Tahoma" w:hAnsi="Tahoma" w:cs="Tahoma"/>
      <w:sz w:val="16"/>
      <w:szCs w:val="16"/>
    </w:rPr>
  </w:style>
  <w:style w:type="table" w:styleId="TableGrid">
    <w:name w:val="Table Grid"/>
    <w:basedOn w:val="TableNormal"/>
    <w:rsid w:val="00BA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BA183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BA1836"/>
    <w:tblPr/>
    <w:tblStylePr w:type="firstRow">
      <w:rPr>
        <w:b/>
      </w:rPr>
    </w:tblStylePr>
  </w:style>
  <w:style w:type="paragraph" w:customStyle="1" w:styleId="Bulltets">
    <w:name w:val="Bulltets"/>
    <w:basedOn w:val="Normal"/>
    <w:autoRedefine/>
    <w:rsid w:val="00BA1836"/>
    <w:pPr>
      <w:numPr>
        <w:numId w:val="9"/>
      </w:numPr>
    </w:pPr>
  </w:style>
  <w:style w:type="paragraph" w:customStyle="1" w:styleId="StdContestTitle">
    <w:name w:val="Std Contest Title"/>
    <w:basedOn w:val="Heading1"/>
    <w:next w:val="StdContestSubHeading"/>
    <w:autoRedefine/>
    <w:rsid w:val="00BA1836"/>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BA1836"/>
    <w:pPr>
      <w:numPr>
        <w:numId w:val="24"/>
      </w:numPr>
    </w:pPr>
  </w:style>
  <w:style w:type="character" w:customStyle="1" w:styleId="RulesOutlineChar">
    <w:name w:val="Rules Outline Char"/>
    <w:link w:val="RulesOutline"/>
    <w:rsid w:val="00BA1836"/>
    <w:rPr>
      <w:rFonts w:ascii="Calibri" w:hAnsi="Calibri"/>
      <w:sz w:val="22"/>
      <w:szCs w:val="24"/>
    </w:rPr>
  </w:style>
  <w:style w:type="paragraph" w:styleId="BlockText">
    <w:name w:val="Block Text"/>
    <w:basedOn w:val="Normal"/>
    <w:rsid w:val="00BA1836"/>
    <w:pPr>
      <w:spacing w:after="120"/>
      <w:ind w:left="1440" w:right="1440"/>
    </w:pPr>
  </w:style>
  <w:style w:type="paragraph" w:styleId="BodyText">
    <w:name w:val="Body Text"/>
    <w:basedOn w:val="Normal"/>
    <w:link w:val="BodyTextChar"/>
    <w:rsid w:val="00BA1836"/>
    <w:pPr>
      <w:spacing w:after="120"/>
    </w:pPr>
  </w:style>
  <w:style w:type="paragraph" w:styleId="BodyText2">
    <w:name w:val="Body Text 2"/>
    <w:basedOn w:val="Normal"/>
    <w:link w:val="BodyText2Char"/>
    <w:rsid w:val="00BA1836"/>
    <w:pPr>
      <w:spacing w:after="120" w:line="480" w:lineRule="auto"/>
    </w:pPr>
  </w:style>
  <w:style w:type="paragraph" w:styleId="BodyText3">
    <w:name w:val="Body Text 3"/>
    <w:basedOn w:val="Normal"/>
    <w:link w:val="BodyText3Char"/>
    <w:rsid w:val="00BA1836"/>
    <w:pPr>
      <w:spacing w:after="120"/>
    </w:pPr>
    <w:rPr>
      <w:sz w:val="16"/>
      <w:szCs w:val="16"/>
    </w:rPr>
  </w:style>
  <w:style w:type="paragraph" w:styleId="BodyTextFirstIndent">
    <w:name w:val="Body Text First Indent"/>
    <w:basedOn w:val="BodyText"/>
    <w:link w:val="BodyTextFirstIndentChar"/>
    <w:rsid w:val="00BA1836"/>
    <w:pPr>
      <w:ind w:firstLine="210"/>
    </w:pPr>
  </w:style>
  <w:style w:type="paragraph" w:styleId="BodyTextIndent">
    <w:name w:val="Body Text Indent"/>
    <w:basedOn w:val="Normal"/>
    <w:link w:val="BodyTextIndentChar"/>
    <w:rsid w:val="00BA1836"/>
    <w:pPr>
      <w:spacing w:after="120"/>
      <w:ind w:left="360"/>
    </w:pPr>
  </w:style>
  <w:style w:type="paragraph" w:styleId="BodyTextFirstIndent2">
    <w:name w:val="Body Text First Indent 2"/>
    <w:basedOn w:val="BodyTextIndent"/>
    <w:link w:val="BodyTextFirstIndent2Char"/>
    <w:rsid w:val="00BA1836"/>
    <w:pPr>
      <w:ind w:firstLine="210"/>
    </w:pPr>
  </w:style>
  <w:style w:type="paragraph" w:styleId="BodyTextIndent2">
    <w:name w:val="Body Text Indent 2"/>
    <w:basedOn w:val="Normal"/>
    <w:link w:val="BodyTextIndent2Char"/>
    <w:rsid w:val="00BA1836"/>
    <w:pPr>
      <w:spacing w:after="120" w:line="480" w:lineRule="auto"/>
      <w:ind w:left="360"/>
    </w:pPr>
  </w:style>
  <w:style w:type="paragraph" w:styleId="BodyTextIndent3">
    <w:name w:val="Body Text Indent 3"/>
    <w:basedOn w:val="Normal"/>
    <w:link w:val="BodyTextIndent3Char"/>
    <w:rsid w:val="00BA1836"/>
    <w:pPr>
      <w:spacing w:after="120"/>
      <w:ind w:left="360"/>
    </w:pPr>
    <w:rPr>
      <w:sz w:val="16"/>
      <w:szCs w:val="16"/>
    </w:rPr>
  </w:style>
  <w:style w:type="paragraph" w:styleId="Caption">
    <w:name w:val="caption"/>
    <w:basedOn w:val="Normal"/>
    <w:next w:val="Normal"/>
    <w:qFormat/>
    <w:rsid w:val="00BA1836"/>
    <w:rPr>
      <w:b/>
      <w:bCs/>
      <w:sz w:val="20"/>
      <w:szCs w:val="20"/>
    </w:rPr>
  </w:style>
  <w:style w:type="paragraph" w:styleId="Closing">
    <w:name w:val="Closing"/>
    <w:basedOn w:val="Normal"/>
    <w:link w:val="ClosingChar"/>
    <w:rsid w:val="00BA1836"/>
    <w:pPr>
      <w:ind w:left="4320"/>
    </w:pPr>
  </w:style>
  <w:style w:type="paragraph" w:styleId="CommentText">
    <w:name w:val="annotation text"/>
    <w:basedOn w:val="Normal"/>
    <w:link w:val="CommentTextChar"/>
    <w:semiHidden/>
    <w:rsid w:val="00BA1836"/>
    <w:rPr>
      <w:sz w:val="20"/>
      <w:szCs w:val="20"/>
    </w:rPr>
  </w:style>
  <w:style w:type="paragraph" w:styleId="CommentSubject">
    <w:name w:val="annotation subject"/>
    <w:basedOn w:val="CommentText"/>
    <w:next w:val="CommentText"/>
    <w:link w:val="CommentSubjectChar"/>
    <w:rsid w:val="00BA1836"/>
    <w:rPr>
      <w:b/>
      <w:bCs/>
    </w:rPr>
  </w:style>
  <w:style w:type="paragraph" w:styleId="Date">
    <w:name w:val="Date"/>
    <w:basedOn w:val="Normal"/>
    <w:next w:val="Normal"/>
    <w:link w:val="DateChar"/>
    <w:rsid w:val="00BA1836"/>
  </w:style>
  <w:style w:type="paragraph" w:styleId="DocumentMap">
    <w:name w:val="Document Map"/>
    <w:basedOn w:val="Normal"/>
    <w:link w:val="DocumentMapChar"/>
    <w:rsid w:val="00BA1836"/>
    <w:pPr>
      <w:shd w:val="clear" w:color="auto" w:fill="000080"/>
    </w:pPr>
    <w:rPr>
      <w:rFonts w:ascii="Tahoma" w:hAnsi="Tahoma" w:cs="Tahoma"/>
      <w:sz w:val="20"/>
      <w:szCs w:val="20"/>
    </w:rPr>
  </w:style>
  <w:style w:type="paragraph" w:styleId="E-mailSignature">
    <w:name w:val="E-mail Signature"/>
    <w:basedOn w:val="Normal"/>
    <w:link w:val="E-mailSignatureChar"/>
    <w:rsid w:val="00BA1836"/>
  </w:style>
  <w:style w:type="paragraph" w:styleId="EndnoteText">
    <w:name w:val="endnote text"/>
    <w:basedOn w:val="Normal"/>
    <w:link w:val="EndnoteTextChar"/>
    <w:rsid w:val="00BA1836"/>
    <w:rPr>
      <w:sz w:val="20"/>
      <w:szCs w:val="20"/>
    </w:rPr>
  </w:style>
  <w:style w:type="paragraph" w:styleId="EnvelopeAddress">
    <w:name w:val="envelope address"/>
    <w:basedOn w:val="Normal"/>
    <w:rsid w:val="00BA18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A1836"/>
    <w:rPr>
      <w:rFonts w:ascii="Arial" w:hAnsi="Arial" w:cs="Arial"/>
      <w:sz w:val="20"/>
      <w:szCs w:val="20"/>
    </w:rPr>
  </w:style>
  <w:style w:type="paragraph" w:styleId="FootnoteText">
    <w:name w:val="footnote text"/>
    <w:basedOn w:val="Normal"/>
    <w:link w:val="FootnoteTextChar"/>
    <w:rsid w:val="00BA1836"/>
    <w:rPr>
      <w:sz w:val="20"/>
      <w:szCs w:val="20"/>
    </w:rPr>
  </w:style>
  <w:style w:type="paragraph" w:styleId="HTMLAddress">
    <w:name w:val="HTML Address"/>
    <w:basedOn w:val="Normal"/>
    <w:link w:val="HTMLAddressChar"/>
    <w:rsid w:val="00BA1836"/>
    <w:rPr>
      <w:i/>
      <w:iCs/>
    </w:rPr>
  </w:style>
  <w:style w:type="paragraph" w:styleId="HTMLPreformatted">
    <w:name w:val="HTML Preformatted"/>
    <w:basedOn w:val="Normal"/>
    <w:link w:val="HTMLPreformattedChar"/>
    <w:rsid w:val="00BA1836"/>
    <w:rPr>
      <w:rFonts w:ascii="Courier New" w:hAnsi="Courier New" w:cs="Courier New"/>
      <w:sz w:val="20"/>
      <w:szCs w:val="20"/>
    </w:rPr>
  </w:style>
  <w:style w:type="paragraph" w:styleId="Index1">
    <w:name w:val="index 1"/>
    <w:basedOn w:val="Normal"/>
    <w:next w:val="Normal"/>
    <w:autoRedefine/>
    <w:rsid w:val="00BA1836"/>
    <w:pPr>
      <w:ind w:left="240" w:hanging="240"/>
    </w:pPr>
  </w:style>
  <w:style w:type="paragraph" w:styleId="Index2">
    <w:name w:val="index 2"/>
    <w:basedOn w:val="Normal"/>
    <w:next w:val="Normal"/>
    <w:autoRedefine/>
    <w:rsid w:val="00BA1836"/>
    <w:pPr>
      <w:ind w:left="480" w:hanging="240"/>
    </w:pPr>
  </w:style>
  <w:style w:type="paragraph" w:styleId="Index3">
    <w:name w:val="index 3"/>
    <w:basedOn w:val="Normal"/>
    <w:next w:val="Normal"/>
    <w:autoRedefine/>
    <w:rsid w:val="00BA1836"/>
    <w:pPr>
      <w:ind w:left="720" w:hanging="240"/>
    </w:pPr>
  </w:style>
  <w:style w:type="paragraph" w:styleId="Index4">
    <w:name w:val="index 4"/>
    <w:basedOn w:val="Normal"/>
    <w:next w:val="Normal"/>
    <w:autoRedefine/>
    <w:rsid w:val="00BA1836"/>
    <w:pPr>
      <w:ind w:left="960" w:hanging="240"/>
    </w:pPr>
  </w:style>
  <w:style w:type="paragraph" w:styleId="Index5">
    <w:name w:val="index 5"/>
    <w:basedOn w:val="Normal"/>
    <w:next w:val="Normal"/>
    <w:autoRedefine/>
    <w:rsid w:val="00BA1836"/>
    <w:pPr>
      <w:ind w:left="1200" w:hanging="240"/>
    </w:pPr>
  </w:style>
  <w:style w:type="paragraph" w:styleId="Index6">
    <w:name w:val="index 6"/>
    <w:basedOn w:val="Normal"/>
    <w:next w:val="Normal"/>
    <w:autoRedefine/>
    <w:rsid w:val="00BA1836"/>
    <w:pPr>
      <w:ind w:left="1440" w:hanging="240"/>
    </w:pPr>
  </w:style>
  <w:style w:type="paragraph" w:styleId="Index7">
    <w:name w:val="index 7"/>
    <w:basedOn w:val="Normal"/>
    <w:next w:val="Normal"/>
    <w:autoRedefine/>
    <w:rsid w:val="00BA1836"/>
    <w:pPr>
      <w:ind w:left="1680" w:hanging="240"/>
    </w:pPr>
  </w:style>
  <w:style w:type="paragraph" w:styleId="Index8">
    <w:name w:val="index 8"/>
    <w:basedOn w:val="Normal"/>
    <w:next w:val="Normal"/>
    <w:autoRedefine/>
    <w:rsid w:val="00BA1836"/>
    <w:pPr>
      <w:ind w:left="1920" w:hanging="240"/>
    </w:pPr>
  </w:style>
  <w:style w:type="paragraph" w:styleId="Index9">
    <w:name w:val="index 9"/>
    <w:basedOn w:val="Normal"/>
    <w:next w:val="Normal"/>
    <w:autoRedefine/>
    <w:rsid w:val="00BA1836"/>
    <w:pPr>
      <w:ind w:left="2160" w:hanging="240"/>
    </w:pPr>
  </w:style>
  <w:style w:type="paragraph" w:styleId="IndexHeading">
    <w:name w:val="index heading"/>
    <w:basedOn w:val="Normal"/>
    <w:next w:val="Index1"/>
    <w:rsid w:val="00BA1836"/>
    <w:rPr>
      <w:rFonts w:ascii="Arial" w:hAnsi="Arial" w:cs="Arial"/>
      <w:b/>
      <w:bCs/>
    </w:rPr>
  </w:style>
  <w:style w:type="paragraph" w:styleId="List">
    <w:name w:val="List"/>
    <w:basedOn w:val="Normal"/>
    <w:rsid w:val="00BA1836"/>
    <w:pPr>
      <w:ind w:left="360" w:hanging="360"/>
    </w:pPr>
  </w:style>
  <w:style w:type="paragraph" w:styleId="List2">
    <w:name w:val="List 2"/>
    <w:basedOn w:val="Normal"/>
    <w:rsid w:val="00BA1836"/>
    <w:pPr>
      <w:ind w:left="720" w:hanging="360"/>
    </w:pPr>
  </w:style>
  <w:style w:type="paragraph" w:styleId="List3">
    <w:name w:val="List 3"/>
    <w:basedOn w:val="Normal"/>
    <w:rsid w:val="00BA1836"/>
    <w:pPr>
      <w:ind w:left="1080" w:hanging="360"/>
    </w:pPr>
  </w:style>
  <w:style w:type="paragraph" w:styleId="List4">
    <w:name w:val="List 4"/>
    <w:basedOn w:val="Normal"/>
    <w:rsid w:val="00BA1836"/>
    <w:pPr>
      <w:ind w:left="1440" w:hanging="360"/>
    </w:pPr>
  </w:style>
  <w:style w:type="paragraph" w:styleId="List5">
    <w:name w:val="List 5"/>
    <w:basedOn w:val="Normal"/>
    <w:rsid w:val="00BA1836"/>
    <w:pPr>
      <w:ind w:left="1800" w:hanging="360"/>
    </w:pPr>
  </w:style>
  <w:style w:type="paragraph" w:styleId="ListBullet">
    <w:name w:val="List Bullet"/>
    <w:basedOn w:val="Normal"/>
    <w:rsid w:val="00BA1836"/>
    <w:pPr>
      <w:numPr>
        <w:numId w:val="37"/>
      </w:numPr>
    </w:pPr>
  </w:style>
  <w:style w:type="paragraph" w:styleId="ListBullet2">
    <w:name w:val="List Bullet 2"/>
    <w:basedOn w:val="Normal"/>
    <w:rsid w:val="00BA1836"/>
    <w:pPr>
      <w:numPr>
        <w:numId w:val="38"/>
      </w:numPr>
    </w:pPr>
  </w:style>
  <w:style w:type="paragraph" w:styleId="ListBullet3">
    <w:name w:val="List Bullet 3"/>
    <w:basedOn w:val="Normal"/>
    <w:rsid w:val="00BA1836"/>
    <w:pPr>
      <w:numPr>
        <w:numId w:val="39"/>
      </w:numPr>
    </w:pPr>
  </w:style>
  <w:style w:type="paragraph" w:styleId="ListBullet4">
    <w:name w:val="List Bullet 4"/>
    <w:basedOn w:val="Normal"/>
    <w:rsid w:val="00BA1836"/>
    <w:pPr>
      <w:numPr>
        <w:numId w:val="40"/>
      </w:numPr>
    </w:pPr>
  </w:style>
  <w:style w:type="paragraph" w:styleId="ListBullet5">
    <w:name w:val="List Bullet 5"/>
    <w:basedOn w:val="Normal"/>
    <w:rsid w:val="00BA1836"/>
    <w:pPr>
      <w:numPr>
        <w:numId w:val="41"/>
      </w:numPr>
    </w:pPr>
  </w:style>
  <w:style w:type="paragraph" w:styleId="ListContinue">
    <w:name w:val="List Continue"/>
    <w:basedOn w:val="Normal"/>
    <w:rsid w:val="00BA1836"/>
    <w:pPr>
      <w:spacing w:after="120"/>
      <w:ind w:left="360"/>
    </w:pPr>
  </w:style>
  <w:style w:type="paragraph" w:styleId="ListContinue2">
    <w:name w:val="List Continue 2"/>
    <w:basedOn w:val="Normal"/>
    <w:rsid w:val="00BA1836"/>
    <w:pPr>
      <w:spacing w:after="120"/>
      <w:ind w:left="720"/>
    </w:pPr>
  </w:style>
  <w:style w:type="paragraph" w:styleId="ListContinue3">
    <w:name w:val="List Continue 3"/>
    <w:basedOn w:val="Normal"/>
    <w:rsid w:val="00BA1836"/>
    <w:pPr>
      <w:spacing w:after="120"/>
      <w:ind w:left="1080"/>
    </w:pPr>
  </w:style>
  <w:style w:type="paragraph" w:styleId="ListContinue4">
    <w:name w:val="List Continue 4"/>
    <w:basedOn w:val="Normal"/>
    <w:rsid w:val="00BA1836"/>
    <w:pPr>
      <w:spacing w:after="120"/>
      <w:ind w:left="1440"/>
    </w:pPr>
  </w:style>
  <w:style w:type="paragraph" w:styleId="ListContinue5">
    <w:name w:val="List Continue 5"/>
    <w:basedOn w:val="Normal"/>
    <w:rsid w:val="00BA1836"/>
    <w:pPr>
      <w:spacing w:after="120"/>
      <w:ind w:left="1800"/>
    </w:pPr>
  </w:style>
  <w:style w:type="paragraph" w:styleId="ListNumber">
    <w:name w:val="List Number"/>
    <w:basedOn w:val="Normal"/>
    <w:rsid w:val="00BA1836"/>
    <w:pPr>
      <w:numPr>
        <w:numId w:val="42"/>
      </w:numPr>
    </w:pPr>
  </w:style>
  <w:style w:type="paragraph" w:styleId="ListNumber2">
    <w:name w:val="List Number 2"/>
    <w:basedOn w:val="Normal"/>
    <w:rsid w:val="00BA1836"/>
    <w:pPr>
      <w:numPr>
        <w:numId w:val="43"/>
      </w:numPr>
    </w:pPr>
  </w:style>
  <w:style w:type="paragraph" w:styleId="ListNumber3">
    <w:name w:val="List Number 3"/>
    <w:basedOn w:val="Normal"/>
    <w:rsid w:val="00BA1836"/>
    <w:pPr>
      <w:numPr>
        <w:numId w:val="44"/>
      </w:numPr>
    </w:pPr>
  </w:style>
  <w:style w:type="paragraph" w:styleId="ListNumber4">
    <w:name w:val="List Number 4"/>
    <w:basedOn w:val="Normal"/>
    <w:rsid w:val="00BA1836"/>
    <w:pPr>
      <w:numPr>
        <w:numId w:val="45"/>
      </w:numPr>
    </w:pPr>
  </w:style>
  <w:style w:type="paragraph" w:styleId="ListNumber5">
    <w:name w:val="List Number 5"/>
    <w:basedOn w:val="Normal"/>
    <w:rsid w:val="00BA1836"/>
    <w:pPr>
      <w:numPr>
        <w:numId w:val="46"/>
      </w:numPr>
    </w:pPr>
  </w:style>
  <w:style w:type="paragraph" w:styleId="MacroText">
    <w:name w:val="macro"/>
    <w:link w:val="MacroTextChar"/>
    <w:rsid w:val="00BA18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BA183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BA1836"/>
    <w:pPr>
      <w:ind w:left="720"/>
    </w:pPr>
  </w:style>
  <w:style w:type="paragraph" w:styleId="NoteHeading">
    <w:name w:val="Note Heading"/>
    <w:basedOn w:val="Normal"/>
    <w:next w:val="Normal"/>
    <w:link w:val="NoteHeadingChar"/>
    <w:rsid w:val="00BA1836"/>
  </w:style>
  <w:style w:type="paragraph" w:styleId="PlainText">
    <w:name w:val="Plain Text"/>
    <w:basedOn w:val="Normal"/>
    <w:link w:val="PlainTextChar"/>
    <w:rsid w:val="00BA1836"/>
    <w:rPr>
      <w:rFonts w:ascii="Courier New" w:hAnsi="Courier New" w:cs="Courier New"/>
      <w:sz w:val="20"/>
      <w:szCs w:val="20"/>
    </w:rPr>
  </w:style>
  <w:style w:type="paragraph" w:styleId="Salutation">
    <w:name w:val="Salutation"/>
    <w:basedOn w:val="Normal"/>
    <w:next w:val="Normal"/>
    <w:link w:val="SalutationChar"/>
    <w:rsid w:val="00BA1836"/>
  </w:style>
  <w:style w:type="paragraph" w:styleId="Signature">
    <w:name w:val="Signature"/>
    <w:basedOn w:val="Normal"/>
    <w:link w:val="SignatureChar"/>
    <w:rsid w:val="00BA1836"/>
    <w:pPr>
      <w:ind w:left="4320"/>
    </w:pPr>
  </w:style>
  <w:style w:type="paragraph" w:styleId="Subtitle">
    <w:name w:val="Subtitle"/>
    <w:basedOn w:val="Normal"/>
    <w:link w:val="SubtitleChar"/>
    <w:qFormat/>
    <w:rsid w:val="00BA1836"/>
    <w:pPr>
      <w:spacing w:after="60"/>
      <w:jc w:val="center"/>
      <w:outlineLvl w:val="1"/>
    </w:pPr>
    <w:rPr>
      <w:rFonts w:ascii="Arial" w:hAnsi="Arial" w:cs="Arial"/>
    </w:rPr>
  </w:style>
  <w:style w:type="paragraph" w:styleId="TableofAuthorities">
    <w:name w:val="table of authorities"/>
    <w:basedOn w:val="Normal"/>
    <w:next w:val="Normal"/>
    <w:rsid w:val="00BA1836"/>
    <w:pPr>
      <w:ind w:left="240" w:hanging="240"/>
    </w:pPr>
  </w:style>
  <w:style w:type="paragraph" w:styleId="TableofFigures">
    <w:name w:val="table of figures"/>
    <w:basedOn w:val="Normal"/>
    <w:next w:val="Normal"/>
    <w:rsid w:val="00BA1836"/>
  </w:style>
  <w:style w:type="paragraph" w:styleId="Title">
    <w:name w:val="Title"/>
    <w:basedOn w:val="Normal"/>
    <w:link w:val="TitleChar"/>
    <w:qFormat/>
    <w:rsid w:val="00BA1836"/>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BA1836"/>
    <w:pPr>
      <w:spacing w:before="120"/>
    </w:pPr>
    <w:rPr>
      <w:rFonts w:ascii="Arial" w:hAnsi="Arial" w:cs="Arial"/>
      <w:b/>
      <w:bCs/>
    </w:rPr>
  </w:style>
  <w:style w:type="paragraph" w:styleId="TOC1">
    <w:name w:val="toc 1"/>
    <w:basedOn w:val="Normal"/>
    <w:next w:val="Normal"/>
    <w:autoRedefine/>
    <w:rsid w:val="00BA1836"/>
  </w:style>
  <w:style w:type="paragraph" w:styleId="TOC2">
    <w:name w:val="toc 2"/>
    <w:basedOn w:val="Normal"/>
    <w:next w:val="Normal"/>
    <w:autoRedefine/>
    <w:rsid w:val="00BA1836"/>
    <w:pPr>
      <w:ind w:left="240"/>
    </w:pPr>
  </w:style>
  <w:style w:type="paragraph" w:styleId="TOC3">
    <w:name w:val="toc 3"/>
    <w:basedOn w:val="Normal"/>
    <w:next w:val="Normal"/>
    <w:autoRedefine/>
    <w:rsid w:val="00BA1836"/>
    <w:pPr>
      <w:ind w:left="480"/>
    </w:pPr>
  </w:style>
  <w:style w:type="paragraph" w:styleId="TOC4">
    <w:name w:val="toc 4"/>
    <w:basedOn w:val="Normal"/>
    <w:next w:val="Normal"/>
    <w:autoRedefine/>
    <w:rsid w:val="00BA1836"/>
    <w:pPr>
      <w:ind w:left="720"/>
    </w:pPr>
  </w:style>
  <w:style w:type="paragraph" w:styleId="TOC5">
    <w:name w:val="toc 5"/>
    <w:basedOn w:val="Normal"/>
    <w:next w:val="Normal"/>
    <w:autoRedefine/>
    <w:rsid w:val="00BA1836"/>
    <w:pPr>
      <w:ind w:left="960"/>
    </w:pPr>
  </w:style>
  <w:style w:type="paragraph" w:styleId="TOC6">
    <w:name w:val="toc 6"/>
    <w:basedOn w:val="Normal"/>
    <w:next w:val="Normal"/>
    <w:autoRedefine/>
    <w:rsid w:val="00BA1836"/>
    <w:pPr>
      <w:ind w:left="1200"/>
    </w:pPr>
  </w:style>
  <w:style w:type="paragraph" w:styleId="TOC7">
    <w:name w:val="toc 7"/>
    <w:basedOn w:val="Normal"/>
    <w:next w:val="Normal"/>
    <w:autoRedefine/>
    <w:rsid w:val="00BA1836"/>
    <w:pPr>
      <w:ind w:left="1440"/>
    </w:pPr>
  </w:style>
  <w:style w:type="paragraph" w:styleId="TOC8">
    <w:name w:val="toc 8"/>
    <w:basedOn w:val="Normal"/>
    <w:next w:val="Normal"/>
    <w:autoRedefine/>
    <w:rsid w:val="00BA1836"/>
    <w:pPr>
      <w:ind w:left="1680"/>
    </w:pPr>
  </w:style>
  <w:style w:type="paragraph" w:styleId="TOC9">
    <w:name w:val="toc 9"/>
    <w:basedOn w:val="Normal"/>
    <w:next w:val="Normal"/>
    <w:autoRedefine/>
    <w:rsid w:val="00BA1836"/>
    <w:pPr>
      <w:ind w:left="1920"/>
    </w:pPr>
  </w:style>
  <w:style w:type="paragraph" w:customStyle="1" w:styleId="Pa1">
    <w:name w:val="Pa1"/>
    <w:basedOn w:val="Normal"/>
    <w:next w:val="Normal"/>
    <w:rsid w:val="00555C07"/>
    <w:pPr>
      <w:autoSpaceDE w:val="0"/>
      <w:autoSpaceDN w:val="0"/>
      <w:adjustRightInd w:val="0"/>
      <w:spacing w:line="281" w:lineRule="atLeast"/>
    </w:pPr>
    <w:rPr>
      <w:rFonts w:ascii="XKZEJR+LegacySans-Bold" w:hAnsi="XKZEJR+LegacySans-Bold"/>
    </w:rPr>
  </w:style>
  <w:style w:type="paragraph" w:customStyle="1" w:styleId="Pa2">
    <w:name w:val="Pa2"/>
    <w:basedOn w:val="Normal"/>
    <w:next w:val="Normal"/>
    <w:rsid w:val="00555C07"/>
    <w:pPr>
      <w:autoSpaceDE w:val="0"/>
      <w:autoSpaceDN w:val="0"/>
      <w:adjustRightInd w:val="0"/>
      <w:spacing w:line="201" w:lineRule="atLeast"/>
    </w:pPr>
    <w:rPr>
      <w:rFonts w:ascii="XKZEJR+LegacySans-Bold" w:hAnsi="XKZEJR+LegacySans-Bold"/>
    </w:rPr>
  </w:style>
  <w:style w:type="character" w:styleId="CommentReference">
    <w:name w:val="annotation reference"/>
    <w:rsid w:val="00BA1836"/>
    <w:rPr>
      <w:sz w:val="16"/>
      <w:szCs w:val="16"/>
    </w:rPr>
  </w:style>
  <w:style w:type="character" w:customStyle="1" w:styleId="BodyTextChar">
    <w:name w:val="Body Text Char"/>
    <w:link w:val="BodyText"/>
    <w:rsid w:val="00BA1836"/>
    <w:rPr>
      <w:rFonts w:ascii="Calibri" w:hAnsi="Calibri"/>
      <w:sz w:val="22"/>
      <w:szCs w:val="24"/>
    </w:rPr>
  </w:style>
  <w:style w:type="character" w:customStyle="1" w:styleId="BodyText2Char">
    <w:name w:val="Body Text 2 Char"/>
    <w:link w:val="BodyText2"/>
    <w:rsid w:val="00BA1836"/>
    <w:rPr>
      <w:rFonts w:ascii="Calibri" w:hAnsi="Calibri"/>
      <w:sz w:val="22"/>
      <w:szCs w:val="24"/>
    </w:rPr>
  </w:style>
  <w:style w:type="character" w:customStyle="1" w:styleId="BodyText3Char">
    <w:name w:val="Body Text 3 Char"/>
    <w:link w:val="BodyText3"/>
    <w:rsid w:val="00BA1836"/>
    <w:rPr>
      <w:rFonts w:ascii="Calibri" w:hAnsi="Calibri"/>
      <w:sz w:val="16"/>
      <w:szCs w:val="16"/>
    </w:rPr>
  </w:style>
  <w:style w:type="character" w:customStyle="1" w:styleId="BodyTextFirstIndentChar">
    <w:name w:val="Body Text First Indent Char"/>
    <w:link w:val="BodyTextFirstIndent"/>
    <w:rsid w:val="00BA1836"/>
    <w:rPr>
      <w:rFonts w:ascii="Calibri" w:hAnsi="Calibri"/>
      <w:sz w:val="22"/>
      <w:szCs w:val="24"/>
    </w:rPr>
  </w:style>
  <w:style w:type="character" w:customStyle="1" w:styleId="BodyTextIndentChar">
    <w:name w:val="Body Text Indent Char"/>
    <w:link w:val="BodyTextIndent"/>
    <w:rsid w:val="00BA1836"/>
    <w:rPr>
      <w:rFonts w:ascii="Calibri" w:hAnsi="Calibri"/>
      <w:sz w:val="22"/>
      <w:szCs w:val="24"/>
    </w:rPr>
  </w:style>
  <w:style w:type="character" w:customStyle="1" w:styleId="BodyTextFirstIndent2Char">
    <w:name w:val="Body Text First Indent 2 Char"/>
    <w:link w:val="BodyTextFirstIndent2"/>
    <w:rsid w:val="00BA1836"/>
    <w:rPr>
      <w:rFonts w:ascii="Calibri" w:hAnsi="Calibri"/>
      <w:sz w:val="22"/>
      <w:szCs w:val="24"/>
    </w:rPr>
  </w:style>
  <w:style w:type="character" w:customStyle="1" w:styleId="BodyTextIndent2Char">
    <w:name w:val="Body Text Indent 2 Char"/>
    <w:link w:val="BodyTextIndent2"/>
    <w:rsid w:val="00BA1836"/>
    <w:rPr>
      <w:rFonts w:ascii="Calibri" w:hAnsi="Calibri"/>
      <w:sz w:val="22"/>
      <w:szCs w:val="24"/>
    </w:rPr>
  </w:style>
  <w:style w:type="character" w:customStyle="1" w:styleId="BodyTextIndent3Char">
    <w:name w:val="Body Text Indent 3 Char"/>
    <w:link w:val="BodyTextIndent3"/>
    <w:rsid w:val="00BA1836"/>
    <w:rPr>
      <w:rFonts w:ascii="Calibri" w:hAnsi="Calibri"/>
      <w:sz w:val="16"/>
      <w:szCs w:val="16"/>
    </w:rPr>
  </w:style>
  <w:style w:type="character" w:customStyle="1" w:styleId="ClosingChar">
    <w:name w:val="Closing Char"/>
    <w:link w:val="Closing"/>
    <w:rsid w:val="00BA1836"/>
    <w:rPr>
      <w:rFonts w:ascii="Calibri" w:hAnsi="Calibri"/>
      <w:sz w:val="22"/>
      <w:szCs w:val="24"/>
    </w:rPr>
  </w:style>
  <w:style w:type="character" w:customStyle="1" w:styleId="CommentTextChar">
    <w:name w:val="Comment Text Char"/>
    <w:link w:val="CommentText"/>
    <w:semiHidden/>
    <w:rsid w:val="00BA1836"/>
    <w:rPr>
      <w:rFonts w:ascii="Calibri" w:hAnsi="Calibri"/>
    </w:rPr>
  </w:style>
  <w:style w:type="character" w:customStyle="1" w:styleId="CommentSubjectChar">
    <w:name w:val="Comment Subject Char"/>
    <w:link w:val="CommentSubject"/>
    <w:rsid w:val="00BA1836"/>
    <w:rPr>
      <w:rFonts w:ascii="Calibri" w:hAnsi="Calibri"/>
      <w:b/>
      <w:bCs/>
    </w:rPr>
  </w:style>
  <w:style w:type="character" w:customStyle="1" w:styleId="DateChar">
    <w:name w:val="Date Char"/>
    <w:link w:val="Date"/>
    <w:rsid w:val="00BA1836"/>
    <w:rPr>
      <w:rFonts w:ascii="Calibri" w:hAnsi="Calibri"/>
      <w:sz w:val="22"/>
      <w:szCs w:val="24"/>
    </w:rPr>
  </w:style>
  <w:style w:type="character" w:customStyle="1" w:styleId="DocumentMapChar">
    <w:name w:val="Document Map Char"/>
    <w:link w:val="DocumentMap"/>
    <w:rsid w:val="00BA1836"/>
    <w:rPr>
      <w:rFonts w:ascii="Tahoma" w:hAnsi="Tahoma" w:cs="Tahoma"/>
      <w:shd w:val="clear" w:color="auto" w:fill="000080"/>
    </w:rPr>
  </w:style>
  <w:style w:type="character" w:customStyle="1" w:styleId="E-mailSignatureChar">
    <w:name w:val="E-mail Signature Char"/>
    <w:link w:val="E-mailSignature"/>
    <w:rsid w:val="00BA1836"/>
    <w:rPr>
      <w:rFonts w:ascii="Calibri" w:hAnsi="Calibri"/>
      <w:sz w:val="22"/>
      <w:szCs w:val="24"/>
    </w:rPr>
  </w:style>
  <w:style w:type="character" w:customStyle="1" w:styleId="EndnoteTextChar">
    <w:name w:val="Endnote Text Char"/>
    <w:link w:val="EndnoteText"/>
    <w:rsid w:val="00BA1836"/>
    <w:rPr>
      <w:rFonts w:ascii="Calibri" w:hAnsi="Calibri"/>
    </w:rPr>
  </w:style>
  <w:style w:type="character" w:customStyle="1" w:styleId="FootnoteTextChar">
    <w:name w:val="Footnote Text Char"/>
    <w:link w:val="FootnoteText"/>
    <w:rsid w:val="00BA1836"/>
    <w:rPr>
      <w:rFonts w:ascii="Calibri" w:hAnsi="Calibri"/>
    </w:rPr>
  </w:style>
  <w:style w:type="character" w:customStyle="1" w:styleId="HTMLAddressChar">
    <w:name w:val="HTML Address Char"/>
    <w:link w:val="HTMLAddress"/>
    <w:rsid w:val="00BA1836"/>
    <w:rPr>
      <w:rFonts w:ascii="Calibri" w:hAnsi="Calibri"/>
      <w:i/>
      <w:iCs/>
      <w:sz w:val="22"/>
      <w:szCs w:val="24"/>
    </w:rPr>
  </w:style>
  <w:style w:type="character" w:customStyle="1" w:styleId="HTMLPreformattedChar">
    <w:name w:val="HTML Preformatted Char"/>
    <w:link w:val="HTMLPreformatted"/>
    <w:rsid w:val="00BA1836"/>
    <w:rPr>
      <w:rFonts w:ascii="Courier New" w:hAnsi="Courier New" w:cs="Courier New"/>
    </w:rPr>
  </w:style>
  <w:style w:type="character" w:customStyle="1" w:styleId="MacroTextChar">
    <w:name w:val="Macro Text Char"/>
    <w:link w:val="MacroText"/>
    <w:rsid w:val="00BA1836"/>
    <w:rPr>
      <w:rFonts w:ascii="Courier New" w:hAnsi="Courier New" w:cs="Courier New"/>
    </w:rPr>
  </w:style>
  <w:style w:type="character" w:customStyle="1" w:styleId="MessageHeaderChar">
    <w:name w:val="Message Header Char"/>
    <w:link w:val="MessageHeader"/>
    <w:rsid w:val="00BA1836"/>
    <w:rPr>
      <w:rFonts w:ascii="Arial" w:hAnsi="Arial" w:cs="Arial"/>
      <w:sz w:val="22"/>
      <w:szCs w:val="24"/>
      <w:shd w:val="pct20" w:color="auto" w:fill="auto"/>
    </w:rPr>
  </w:style>
  <w:style w:type="character" w:customStyle="1" w:styleId="NoteHeadingChar">
    <w:name w:val="Note Heading Char"/>
    <w:link w:val="NoteHeading"/>
    <w:rsid w:val="00BA1836"/>
    <w:rPr>
      <w:rFonts w:ascii="Calibri" w:hAnsi="Calibri"/>
      <w:sz w:val="22"/>
      <w:szCs w:val="24"/>
    </w:rPr>
  </w:style>
  <w:style w:type="character" w:customStyle="1" w:styleId="PlainTextChar">
    <w:name w:val="Plain Text Char"/>
    <w:link w:val="PlainText"/>
    <w:rsid w:val="00BA1836"/>
    <w:rPr>
      <w:rFonts w:ascii="Courier New" w:hAnsi="Courier New" w:cs="Courier New"/>
    </w:rPr>
  </w:style>
  <w:style w:type="character" w:customStyle="1" w:styleId="SalutationChar">
    <w:name w:val="Salutation Char"/>
    <w:link w:val="Salutation"/>
    <w:rsid w:val="00BA1836"/>
    <w:rPr>
      <w:rFonts w:ascii="Calibri" w:hAnsi="Calibri"/>
      <w:sz w:val="22"/>
      <w:szCs w:val="24"/>
    </w:rPr>
  </w:style>
  <w:style w:type="character" w:customStyle="1" w:styleId="SignatureChar">
    <w:name w:val="Signature Char"/>
    <w:link w:val="Signature"/>
    <w:rsid w:val="00BA1836"/>
    <w:rPr>
      <w:rFonts w:ascii="Calibri" w:hAnsi="Calibri"/>
      <w:sz w:val="22"/>
      <w:szCs w:val="24"/>
    </w:rPr>
  </w:style>
  <w:style w:type="character" w:customStyle="1" w:styleId="SubtitleChar">
    <w:name w:val="Subtitle Char"/>
    <w:link w:val="Subtitle"/>
    <w:rsid w:val="00BA1836"/>
    <w:rPr>
      <w:rFonts w:ascii="Arial" w:hAnsi="Arial" w:cs="Arial"/>
      <w:sz w:val="22"/>
      <w:szCs w:val="24"/>
    </w:rPr>
  </w:style>
  <w:style w:type="character" w:customStyle="1" w:styleId="TitleChar">
    <w:name w:val="Title Char"/>
    <w:link w:val="Title"/>
    <w:rsid w:val="00BA1836"/>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2301">
      <w:bodyDiv w:val="1"/>
      <w:marLeft w:val="0"/>
      <w:marRight w:val="0"/>
      <w:marTop w:val="0"/>
      <w:marBottom w:val="0"/>
      <w:divBdr>
        <w:top w:val="none" w:sz="0" w:space="0" w:color="auto"/>
        <w:left w:val="none" w:sz="0" w:space="0" w:color="auto"/>
        <w:bottom w:val="none" w:sz="0" w:space="0" w:color="auto"/>
        <w:right w:val="none" w:sz="0" w:space="0" w:color="auto"/>
      </w:divBdr>
    </w:div>
    <w:div w:id="166868666">
      <w:bodyDiv w:val="1"/>
      <w:marLeft w:val="0"/>
      <w:marRight w:val="0"/>
      <w:marTop w:val="0"/>
      <w:marBottom w:val="0"/>
      <w:divBdr>
        <w:top w:val="none" w:sz="0" w:space="0" w:color="auto"/>
        <w:left w:val="none" w:sz="0" w:space="0" w:color="auto"/>
        <w:bottom w:val="none" w:sz="0" w:space="0" w:color="auto"/>
        <w:right w:val="none" w:sz="0" w:space="0" w:color="auto"/>
      </w:divBdr>
    </w:div>
    <w:div w:id="361589598">
      <w:bodyDiv w:val="1"/>
      <w:marLeft w:val="0"/>
      <w:marRight w:val="0"/>
      <w:marTop w:val="0"/>
      <w:marBottom w:val="0"/>
      <w:divBdr>
        <w:top w:val="none" w:sz="0" w:space="0" w:color="auto"/>
        <w:left w:val="none" w:sz="0" w:space="0" w:color="auto"/>
        <w:bottom w:val="none" w:sz="0" w:space="0" w:color="auto"/>
        <w:right w:val="none" w:sz="0" w:space="0" w:color="auto"/>
      </w:divBdr>
    </w:div>
    <w:div w:id="2002611771">
      <w:bodyDiv w:val="1"/>
      <w:marLeft w:val="0"/>
      <w:marRight w:val="0"/>
      <w:marTop w:val="0"/>
      <w:marBottom w:val="0"/>
      <w:divBdr>
        <w:top w:val="none" w:sz="0" w:space="0" w:color="auto"/>
        <w:left w:val="none" w:sz="0" w:space="0" w:color="auto"/>
        <w:bottom w:val="none" w:sz="0" w:space="0" w:color="auto"/>
        <w:right w:val="none" w:sz="0" w:space="0" w:color="auto"/>
      </w:divBdr>
    </w:div>
    <w:div w:id="2113740618">
      <w:bodyDiv w:val="1"/>
      <w:marLeft w:val="0"/>
      <w:marRight w:val="0"/>
      <w:marTop w:val="0"/>
      <w:marBottom w:val="0"/>
      <w:divBdr>
        <w:top w:val="none" w:sz="0" w:space="0" w:color="auto"/>
        <w:left w:val="none" w:sz="0" w:space="0" w:color="auto"/>
        <w:bottom w:val="none" w:sz="0" w:space="0" w:color="auto"/>
        <w:right w:val="none" w:sz="0" w:space="0" w:color="auto"/>
      </w:divBdr>
    </w:div>
    <w:div w:id="214119258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1</TotalTime>
  <Pages>6</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Livestock Judging</vt:lpstr>
    </vt:vector>
  </TitlesOfParts>
  <Company>CATA</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 Judging</dc:title>
  <dc:subject/>
  <dc:creator>M.Spiess</dc:creator>
  <cp:keywords/>
  <dc:description>Revised 2014</dc:description>
  <cp:lastModifiedBy>Kerry Stockton</cp:lastModifiedBy>
  <cp:revision>3</cp:revision>
  <cp:lastPrinted>2014-08-29T16:43:00Z</cp:lastPrinted>
  <dcterms:created xsi:type="dcterms:W3CDTF">2019-08-22T21:01:00Z</dcterms:created>
  <dcterms:modified xsi:type="dcterms:W3CDTF">2019-08-22T21:02:00Z</dcterms:modified>
</cp:coreProperties>
</file>